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F145E" w:rsidR="00B133B8" w:rsidP="55507CAC" w:rsidRDefault="001109DC" w14:paraId="6B35E22E" w14:textId="29A4CE36">
      <w:pPr>
        <w:ind w:right="-90"/>
        <w:rPr>
          <w:i w:val="1"/>
          <w:iCs w:val="1"/>
          <w:sz w:val="12"/>
          <w:szCs w:val="12"/>
        </w:rPr>
      </w:pPr>
      <w:r w:rsidRPr="55507CAC" w:rsidR="001109DC">
        <w:rPr>
          <w:i w:val="1"/>
          <w:iCs w:val="1"/>
        </w:rPr>
        <w:t xml:space="preserve">The purpose of this </w:t>
      </w:r>
      <w:r w:rsidRPr="55507CAC" w:rsidR="52EE7E52">
        <w:rPr>
          <w:i w:val="1"/>
          <w:iCs w:val="1"/>
        </w:rPr>
        <w:t>Monitoring</w:t>
      </w:r>
      <w:r w:rsidRPr="55507CAC" w:rsidR="001109DC">
        <w:rPr>
          <w:i w:val="1"/>
          <w:iCs w:val="1"/>
        </w:rPr>
        <w:t xml:space="preserve"> Report is to serve as a mechanism for the Research COI Committee to monitor and document the Investigator’s fulfill</w:t>
      </w:r>
      <w:r w:rsidRPr="55507CAC" w:rsidR="00C109EB">
        <w:rPr>
          <w:i w:val="1"/>
          <w:iCs w:val="1"/>
        </w:rPr>
        <w:t>ment of, and adherence to, the Control Measures and Disclosure Requirements in their</w:t>
      </w:r>
      <w:r w:rsidRPr="55507CAC" w:rsidR="001109DC">
        <w:rPr>
          <w:i w:val="1"/>
          <w:iCs w:val="1"/>
        </w:rPr>
        <w:t xml:space="preserve"> approved Management Plan (MP)</w:t>
      </w:r>
      <w:r w:rsidRPr="55507CAC" w:rsidR="00C109EB">
        <w:rPr>
          <w:i w:val="1"/>
          <w:iCs w:val="1"/>
        </w:rPr>
        <w:t>.</w:t>
      </w:r>
      <w:r>
        <w:br/>
      </w:r>
    </w:p>
    <w:tbl>
      <w:tblPr>
        <w:tblW w:w="9000" w:type="dxa"/>
        <w:tblInd w:w="-3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610"/>
        <w:gridCol w:w="6390"/>
      </w:tblGrid>
      <w:tr w:rsidRPr="00DF0184" w:rsidR="001109DC" w:rsidTr="00E907B0" w14:paraId="0B3FDB86" w14:textId="77777777">
        <w:trPr>
          <w:trHeight w:val="432"/>
        </w:trPr>
        <w:tc>
          <w:tcPr>
            <w:tcW w:w="2610" w:type="dxa"/>
            <w:vAlign w:val="center"/>
          </w:tcPr>
          <w:p w:rsidRPr="00964B3C" w:rsidR="001109DC" w:rsidP="0034797B" w:rsidRDefault="001109DC" w14:paraId="635C7F49" w14:textId="77777777">
            <w:pPr>
              <w:spacing w:before="100" w:beforeAutospacing="1" w:after="100" w:afterAutospacing="1" w:line="240" w:lineRule="auto"/>
              <w:contextualSpacing/>
              <w:rPr>
                <w:b/>
                <w:bCs/>
              </w:rPr>
            </w:pPr>
            <w:r w:rsidRPr="00964B3C">
              <w:rPr>
                <w:b/>
                <w:bCs/>
              </w:rPr>
              <w:t xml:space="preserve">Investigator Name:   </w:t>
            </w:r>
          </w:p>
        </w:tc>
        <w:tc>
          <w:tcPr>
            <w:tcW w:w="6390" w:type="dxa"/>
            <w:vAlign w:val="center"/>
          </w:tcPr>
          <w:p w:rsidRPr="00DF0184" w:rsidR="001109DC" w:rsidP="0034797B" w:rsidRDefault="001109DC" w14:paraId="6E8BFB98" w14:textId="77777777">
            <w:pPr>
              <w:tabs>
                <w:tab w:val="left" w:pos="1128"/>
              </w:tabs>
              <w:spacing w:before="100" w:beforeAutospacing="1" w:after="100" w:afterAutospacing="1" w:line="240" w:lineRule="auto"/>
              <w:contextualSpacing/>
            </w:pPr>
            <w:r w:rsidRPr="007F6592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92">
              <w:rPr>
                <w:highlight w:val="lightGray"/>
              </w:rPr>
              <w:instrText xml:space="preserve"> FORMTEXT </w:instrText>
            </w:r>
            <w:r w:rsidRPr="007F6592">
              <w:rPr>
                <w:highlight w:val="lightGray"/>
              </w:rPr>
            </w:r>
            <w:r w:rsidRPr="007F6592">
              <w:rPr>
                <w:highlight w:val="lightGray"/>
              </w:rPr>
              <w:fldChar w:fldCharType="separate"/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highlight w:val="lightGray"/>
              </w:rPr>
              <w:fldChar w:fldCharType="end"/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</w:p>
        </w:tc>
      </w:tr>
      <w:tr w:rsidRPr="00DF0184" w:rsidR="001109DC" w:rsidTr="00E907B0" w14:paraId="11F0F2EB" w14:textId="77777777">
        <w:trPr>
          <w:trHeight w:val="441"/>
        </w:trPr>
        <w:tc>
          <w:tcPr>
            <w:tcW w:w="2610" w:type="dxa"/>
            <w:vAlign w:val="center"/>
          </w:tcPr>
          <w:p w:rsidRPr="00964B3C" w:rsidR="001109DC" w:rsidP="0034797B" w:rsidRDefault="001109DC" w14:paraId="2BD56D56" w14:textId="77777777">
            <w:pPr>
              <w:spacing w:before="100" w:beforeAutospacing="1" w:after="100" w:afterAutospacing="1" w:line="240" w:lineRule="auto"/>
              <w:contextualSpacing/>
              <w:rPr>
                <w:b/>
                <w:bCs/>
              </w:rPr>
            </w:pPr>
            <w:r w:rsidRPr="00964B3C">
              <w:rPr>
                <w:b/>
                <w:bCs/>
              </w:rPr>
              <w:t xml:space="preserve">Title:  </w:t>
            </w:r>
          </w:p>
        </w:tc>
        <w:tc>
          <w:tcPr>
            <w:tcW w:w="6390" w:type="dxa"/>
            <w:vAlign w:val="center"/>
          </w:tcPr>
          <w:p w:rsidRPr="00DF0184" w:rsidR="001109DC" w:rsidP="0034797B" w:rsidRDefault="001109DC" w14:paraId="35D044EC" w14:textId="77777777">
            <w:pPr>
              <w:tabs>
                <w:tab w:val="left" w:pos="1128"/>
              </w:tabs>
              <w:spacing w:before="100" w:beforeAutospacing="1" w:after="100" w:afterAutospacing="1" w:line="240" w:lineRule="auto"/>
              <w:contextualSpacing/>
            </w:pPr>
            <w:r w:rsidRPr="007F6592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92">
              <w:rPr>
                <w:highlight w:val="lightGray"/>
              </w:rPr>
              <w:instrText xml:space="preserve"> FORMTEXT </w:instrText>
            </w:r>
            <w:r w:rsidRPr="007F6592">
              <w:rPr>
                <w:highlight w:val="lightGray"/>
              </w:rPr>
            </w:r>
            <w:r w:rsidRPr="007F6592">
              <w:rPr>
                <w:highlight w:val="lightGray"/>
              </w:rPr>
              <w:fldChar w:fldCharType="separate"/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highlight w:val="lightGray"/>
              </w:rPr>
              <w:fldChar w:fldCharType="end"/>
            </w:r>
            <w:r w:rsidRPr="00FF2898">
              <w:t xml:space="preserve"> </w:t>
            </w:r>
          </w:p>
        </w:tc>
      </w:tr>
      <w:tr w:rsidRPr="00DF0184" w:rsidR="001109DC" w:rsidTr="00E907B0" w14:paraId="394C6158" w14:textId="77777777">
        <w:trPr>
          <w:trHeight w:val="441"/>
        </w:trPr>
        <w:tc>
          <w:tcPr>
            <w:tcW w:w="2610" w:type="dxa"/>
            <w:vAlign w:val="center"/>
          </w:tcPr>
          <w:p w:rsidRPr="00964B3C" w:rsidR="001109DC" w:rsidP="0034797B" w:rsidRDefault="001109DC" w14:paraId="63A3EB66" w14:textId="77777777">
            <w:pPr>
              <w:spacing w:before="100" w:beforeAutospacing="1" w:after="100" w:afterAutospacing="1" w:line="240" w:lineRule="auto"/>
              <w:contextualSpacing/>
              <w:rPr>
                <w:b/>
                <w:bCs/>
              </w:rPr>
            </w:pPr>
            <w:r w:rsidRPr="00964B3C">
              <w:rPr>
                <w:b/>
                <w:bCs/>
              </w:rPr>
              <w:t xml:space="preserve">Department: </w:t>
            </w:r>
          </w:p>
        </w:tc>
        <w:tc>
          <w:tcPr>
            <w:tcW w:w="6390" w:type="dxa"/>
            <w:vAlign w:val="center"/>
          </w:tcPr>
          <w:p w:rsidRPr="00DF0184" w:rsidR="001109DC" w:rsidP="0034797B" w:rsidRDefault="001109DC" w14:paraId="228A9394" w14:textId="77777777">
            <w:pPr>
              <w:spacing w:before="100" w:beforeAutospacing="1" w:after="100" w:afterAutospacing="1" w:line="240" w:lineRule="auto"/>
              <w:contextualSpacing/>
            </w:pPr>
            <w:r w:rsidRPr="007F6592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92">
              <w:rPr>
                <w:highlight w:val="lightGray"/>
              </w:rPr>
              <w:instrText xml:space="preserve"> FORMTEXT </w:instrText>
            </w:r>
            <w:r w:rsidRPr="007F6592">
              <w:rPr>
                <w:highlight w:val="lightGray"/>
              </w:rPr>
            </w:r>
            <w:r w:rsidRPr="007F6592">
              <w:rPr>
                <w:highlight w:val="lightGray"/>
              </w:rPr>
              <w:fldChar w:fldCharType="separate"/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highlight w:val="lightGray"/>
              </w:rPr>
              <w:fldChar w:fldCharType="end"/>
            </w:r>
          </w:p>
        </w:tc>
      </w:tr>
      <w:tr w:rsidRPr="00DF0184" w:rsidR="001109DC" w:rsidTr="00E907B0" w14:paraId="511208BD" w14:textId="77777777">
        <w:trPr>
          <w:trHeight w:val="441"/>
        </w:trPr>
        <w:tc>
          <w:tcPr>
            <w:tcW w:w="2610" w:type="dxa"/>
            <w:vAlign w:val="center"/>
          </w:tcPr>
          <w:p w:rsidRPr="00964B3C" w:rsidR="001109DC" w:rsidP="0034797B" w:rsidRDefault="001109DC" w14:paraId="423F38DF" w14:textId="77777777">
            <w:pPr>
              <w:spacing w:before="100" w:beforeAutospacing="1" w:after="100" w:afterAutospacing="1" w:line="240" w:lineRule="auto"/>
              <w:contextualSpacing/>
              <w:rPr>
                <w:b/>
                <w:bCs/>
              </w:rPr>
            </w:pPr>
            <w:r w:rsidRPr="00964B3C">
              <w:rPr>
                <w:b/>
                <w:bCs/>
              </w:rPr>
              <w:t xml:space="preserve">Contact Information: </w:t>
            </w:r>
          </w:p>
        </w:tc>
        <w:tc>
          <w:tcPr>
            <w:tcW w:w="6390" w:type="dxa"/>
            <w:vAlign w:val="center"/>
          </w:tcPr>
          <w:p w:rsidRPr="00DF0184" w:rsidR="001109DC" w:rsidP="0034797B" w:rsidRDefault="001109DC" w14:paraId="0E759CEE" w14:textId="77777777">
            <w:pPr>
              <w:spacing w:before="100" w:beforeAutospacing="1" w:after="100" w:afterAutospacing="1" w:line="240" w:lineRule="auto"/>
              <w:contextualSpacing/>
            </w:pPr>
            <w:r w:rsidRPr="007F6592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92">
              <w:rPr>
                <w:highlight w:val="lightGray"/>
              </w:rPr>
              <w:instrText xml:space="preserve"> FORMTEXT </w:instrText>
            </w:r>
            <w:r w:rsidRPr="007F6592">
              <w:rPr>
                <w:highlight w:val="lightGray"/>
              </w:rPr>
            </w:r>
            <w:r w:rsidRPr="007F6592">
              <w:rPr>
                <w:highlight w:val="lightGray"/>
              </w:rPr>
              <w:fldChar w:fldCharType="separate"/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highlight w:val="lightGray"/>
              </w:rPr>
              <w:fldChar w:fldCharType="end"/>
            </w:r>
          </w:p>
        </w:tc>
      </w:tr>
      <w:tr w:rsidRPr="00DF0184" w:rsidR="001109DC" w:rsidTr="00E907B0" w14:paraId="3F55EA0B" w14:textId="77777777">
        <w:trPr>
          <w:trHeight w:val="717"/>
        </w:trPr>
        <w:tc>
          <w:tcPr>
            <w:tcW w:w="2610" w:type="dxa"/>
            <w:vAlign w:val="center"/>
          </w:tcPr>
          <w:p w:rsidRPr="00964B3C" w:rsidR="001109DC" w:rsidP="0034797B" w:rsidRDefault="0086153A" w14:paraId="3BE60FEE" w14:textId="7C8F1319">
            <w:pPr>
              <w:spacing w:before="100" w:beforeAutospacing="1" w:after="100" w:afterAutospacing="1" w:line="240" w:lineRule="auto"/>
              <w:contextualSpacing/>
              <w:rPr>
                <w:b/>
                <w:bCs/>
              </w:rPr>
            </w:pPr>
            <w:hyperlink w:history="1" r:id="rId8">
              <w:r w:rsidRPr="00964B3C" w:rsidR="001109DC">
                <w:rPr>
                  <w:rStyle w:val="Hyperlink"/>
                  <w:b/>
                  <w:bCs/>
                </w:rPr>
                <w:t>“Conflicts of Interest in Research” Training</w:t>
              </w:r>
            </w:hyperlink>
            <w:r w:rsidRPr="00964B3C" w:rsidR="001109DC">
              <w:rPr>
                <w:b/>
                <w:bCs/>
              </w:rPr>
              <w:t xml:space="preserve"> Date (Required Every </w:t>
            </w:r>
            <w:r w:rsidRPr="00964B3C" w:rsidR="00E907B0">
              <w:rPr>
                <w:b/>
                <w:bCs/>
              </w:rPr>
              <w:t>4</w:t>
            </w:r>
            <w:r w:rsidRPr="00964B3C" w:rsidR="001109DC">
              <w:rPr>
                <w:b/>
                <w:bCs/>
              </w:rPr>
              <w:t xml:space="preserve"> Years)</w:t>
            </w:r>
          </w:p>
        </w:tc>
        <w:tc>
          <w:tcPr>
            <w:tcW w:w="6390" w:type="dxa"/>
            <w:vAlign w:val="center"/>
          </w:tcPr>
          <w:p w:rsidRPr="007F6592" w:rsidR="001109DC" w:rsidP="0034797B" w:rsidRDefault="001109DC" w14:paraId="03FDEC11" w14:textId="77777777">
            <w:pPr>
              <w:spacing w:before="100" w:beforeAutospacing="1" w:after="100" w:afterAutospacing="1" w:line="240" w:lineRule="auto"/>
              <w:contextualSpacing/>
              <w:rPr>
                <w:highlight w:val="lightGray"/>
              </w:rPr>
            </w:pPr>
            <w:r w:rsidRPr="007F6592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92">
              <w:rPr>
                <w:highlight w:val="lightGray"/>
              </w:rPr>
              <w:instrText xml:space="preserve"> FORMTEXT </w:instrText>
            </w:r>
            <w:r w:rsidRPr="007F6592">
              <w:rPr>
                <w:highlight w:val="lightGray"/>
              </w:rPr>
            </w:r>
            <w:r w:rsidRPr="007F6592">
              <w:rPr>
                <w:highlight w:val="lightGray"/>
              </w:rPr>
              <w:fldChar w:fldCharType="separate"/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noProof/>
                <w:highlight w:val="lightGray"/>
              </w:rPr>
              <w:t> </w:t>
            </w:r>
            <w:r w:rsidRPr="007F6592">
              <w:rPr>
                <w:highlight w:val="lightGray"/>
              </w:rPr>
              <w:fldChar w:fldCharType="end"/>
            </w:r>
          </w:p>
        </w:tc>
      </w:tr>
    </w:tbl>
    <w:p w:rsidRPr="00387ED5" w:rsidR="00B133B8" w:rsidRDefault="00B133B8" w14:paraId="7BD23A9B" w14:textId="77777777">
      <w:pPr>
        <w:rPr>
          <w:sz w:val="12"/>
          <w:szCs w:val="12"/>
        </w:rPr>
      </w:pPr>
    </w:p>
    <w:p w:rsidR="00225866" w:rsidP="007752F8" w:rsidRDefault="001109DC" w14:paraId="4B1F3D73" w14:textId="770CFE35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STATUS REPORT</w:t>
      </w:r>
    </w:p>
    <w:p w:rsidR="009375B3" w:rsidP="001109DC" w:rsidRDefault="002935D0" w14:paraId="5CB54531" w14:textId="2B81091D">
      <w:pPr>
        <w:pStyle w:val="ListParagraph"/>
        <w:ind w:left="360" w:right="90"/>
      </w:pPr>
      <w:r w:rsidRPr="00CB03A4">
        <w:rPr>
          <w:i/>
          <w:color w:val="FF0000"/>
          <w:sz w:val="10"/>
          <w:szCs w:val="10"/>
        </w:rPr>
        <w:br/>
      </w:r>
      <w:r w:rsidR="004A069A">
        <w:t xml:space="preserve">Please refer to your </w:t>
      </w:r>
      <w:r w:rsidR="009375B3">
        <w:t xml:space="preserve">approved </w:t>
      </w:r>
      <w:r w:rsidR="004A069A">
        <w:t>Management Plan (MP) and provide a summary of activities taking place in the last</w:t>
      </w:r>
      <w:r w:rsidRPr="000C50DC" w:rsidR="001109DC">
        <w:t xml:space="preserve"> 12 months related to your COI/outside interest (do not copy/restate information from your MP).  </w:t>
      </w:r>
      <w:r w:rsidR="009375B3">
        <w:t>E</w:t>
      </w:r>
      <w:r w:rsidRPr="000C50DC" w:rsidR="001109DC">
        <w:t>xplain changes</w:t>
      </w:r>
      <w:r w:rsidR="009375B3">
        <w:t xml:space="preserve"> or updates to any of the following: </w:t>
      </w:r>
    </w:p>
    <w:p w:rsidRPr="009375B3" w:rsidR="009375B3" w:rsidP="009375B3" w:rsidRDefault="009375B3" w14:paraId="18D3C9B6" w14:textId="5F7DD5EC">
      <w:pPr>
        <w:pStyle w:val="ListParagraph"/>
        <w:numPr>
          <w:ilvl w:val="1"/>
          <w:numId w:val="4"/>
        </w:numPr>
        <w:ind w:left="720" w:right="90" w:hanging="270"/>
        <w:rPr>
          <w:i/>
        </w:rPr>
      </w:pPr>
      <w:r>
        <w:rPr>
          <w:i/>
        </w:rPr>
        <w:t>Y</w:t>
      </w:r>
      <w:r w:rsidRPr="009375B3">
        <w:rPr>
          <w:i/>
        </w:rPr>
        <w:t xml:space="preserve">our status/title at UTA, and the focus of your research </w:t>
      </w:r>
      <w:proofErr w:type="gramStart"/>
      <w:r w:rsidRPr="009375B3">
        <w:rPr>
          <w:i/>
        </w:rPr>
        <w:t>here;</w:t>
      </w:r>
      <w:proofErr w:type="gramEnd"/>
    </w:p>
    <w:p w:rsidRPr="009375B3" w:rsidR="009375B3" w:rsidP="009375B3" w:rsidRDefault="009375B3" w14:paraId="0FEDFFA5" w14:textId="6F90490E">
      <w:pPr>
        <w:pStyle w:val="ListParagraph"/>
        <w:numPr>
          <w:ilvl w:val="1"/>
          <w:numId w:val="4"/>
        </w:numPr>
        <w:ind w:left="720" w:right="90" w:hanging="270"/>
        <w:rPr>
          <w:i/>
        </w:rPr>
      </w:pPr>
      <w:r>
        <w:rPr>
          <w:i/>
        </w:rPr>
        <w:t>T</w:t>
      </w:r>
      <w:r w:rsidRPr="009375B3">
        <w:rPr>
          <w:i/>
        </w:rPr>
        <w:t xml:space="preserve">he name(s) and location(s) of the outside entities for which you have an interest, affiliation, or </w:t>
      </w:r>
      <w:proofErr w:type="gramStart"/>
      <w:r w:rsidRPr="009375B3">
        <w:rPr>
          <w:i/>
        </w:rPr>
        <w:t>relationship;</w:t>
      </w:r>
      <w:proofErr w:type="gramEnd"/>
      <w:r w:rsidRPr="009375B3">
        <w:rPr>
          <w:i/>
        </w:rPr>
        <w:t xml:space="preserve"> </w:t>
      </w:r>
    </w:p>
    <w:p w:rsidRPr="009375B3" w:rsidR="009375B3" w:rsidP="009375B3" w:rsidRDefault="009375B3" w14:paraId="38751D15" w14:textId="3E9B7B1E">
      <w:pPr>
        <w:pStyle w:val="ListParagraph"/>
        <w:numPr>
          <w:ilvl w:val="1"/>
          <w:numId w:val="4"/>
        </w:numPr>
        <w:ind w:left="720" w:right="90" w:hanging="270"/>
        <w:rPr>
          <w:i/>
        </w:rPr>
      </w:pPr>
      <w:r>
        <w:rPr>
          <w:i/>
        </w:rPr>
        <w:t>Y</w:t>
      </w:r>
      <w:r w:rsidRPr="009375B3">
        <w:rPr>
          <w:i/>
        </w:rPr>
        <w:t>our interest, affiliation, or relationship with each entity (i.e., employment, consultant, owner, founder, CEO, CTO, board member, etc.</w:t>
      </w:r>
      <w:proofErr w:type="gramStart"/>
      <w:r w:rsidRPr="009375B3">
        <w:rPr>
          <w:i/>
        </w:rPr>
        <w:t>);</w:t>
      </w:r>
      <w:proofErr w:type="gramEnd"/>
    </w:p>
    <w:p w:rsidRPr="009375B3" w:rsidR="009375B3" w:rsidP="009375B3" w:rsidRDefault="009375B3" w14:paraId="7FE974AF" w14:textId="3B1DC72F">
      <w:pPr>
        <w:pStyle w:val="ListParagraph"/>
        <w:numPr>
          <w:ilvl w:val="1"/>
          <w:numId w:val="4"/>
        </w:numPr>
        <w:ind w:left="720" w:right="90" w:hanging="270"/>
        <w:rPr>
          <w:i/>
        </w:rPr>
      </w:pPr>
      <w:r>
        <w:rPr>
          <w:i/>
        </w:rPr>
        <w:t>T</w:t>
      </w:r>
      <w:r w:rsidRPr="009375B3">
        <w:rPr>
          <w:i/>
        </w:rPr>
        <w:t xml:space="preserve">he type/focus of work or research conducted by the outside </w:t>
      </w:r>
      <w:proofErr w:type="gramStart"/>
      <w:r w:rsidRPr="009375B3">
        <w:rPr>
          <w:i/>
        </w:rPr>
        <w:t>entities;</w:t>
      </w:r>
      <w:proofErr w:type="gramEnd"/>
    </w:p>
    <w:p w:rsidRPr="009375B3" w:rsidR="009375B3" w:rsidP="009375B3" w:rsidRDefault="009375B3" w14:paraId="3A2E5769" w14:textId="5A236D59">
      <w:pPr>
        <w:pStyle w:val="ListParagraph"/>
        <w:numPr>
          <w:ilvl w:val="1"/>
          <w:numId w:val="4"/>
        </w:numPr>
        <w:ind w:left="720" w:right="90" w:hanging="270"/>
        <w:rPr>
          <w:i/>
        </w:rPr>
      </w:pPr>
      <w:r>
        <w:rPr>
          <w:i/>
        </w:rPr>
        <w:t>T</w:t>
      </w:r>
      <w:r w:rsidRPr="009375B3">
        <w:rPr>
          <w:i/>
        </w:rPr>
        <w:t xml:space="preserve">he potential conflict of interest </w:t>
      </w:r>
      <w:r>
        <w:rPr>
          <w:i/>
        </w:rPr>
        <w:t>as described in your approved MP.</w:t>
      </w:r>
    </w:p>
    <w:tbl>
      <w:tblPr>
        <w:tblW w:w="9022" w:type="dxa"/>
        <w:tblInd w:w="24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022"/>
      </w:tblGrid>
      <w:tr w:rsidRPr="00387ED5" w:rsidR="001C2B1A" w:rsidTr="0046373E" w14:paraId="7C5DF272" w14:textId="77777777">
        <w:trPr>
          <w:trHeight w:val="518"/>
        </w:trPr>
        <w:tc>
          <w:tcPr>
            <w:tcW w:w="9022" w:type="dxa"/>
            <w:vAlign w:val="center"/>
          </w:tcPr>
          <w:p w:rsidR="00465D57" w:rsidP="00CB03A4" w:rsidRDefault="00465D57" w14:paraId="2DE8ED9E" w14:textId="77777777">
            <w:pPr>
              <w:pStyle w:val="ListParagraph"/>
              <w:spacing w:after="0"/>
              <w:ind w:left="0"/>
            </w:pPr>
          </w:p>
          <w:p w:rsidR="00F53723" w:rsidP="00CB03A4" w:rsidRDefault="00F53723" w14:paraId="38D5BA9E" w14:textId="77777777">
            <w:pPr>
              <w:pStyle w:val="ListParagraph"/>
              <w:spacing w:after="0"/>
              <w:ind w:left="0"/>
            </w:pPr>
          </w:p>
          <w:p w:rsidR="00F53723" w:rsidP="00CB03A4" w:rsidRDefault="00F53723" w14:paraId="134F6D4B" w14:textId="77777777">
            <w:pPr>
              <w:pStyle w:val="ListParagraph"/>
              <w:spacing w:after="0"/>
              <w:ind w:left="0"/>
            </w:pPr>
          </w:p>
          <w:p w:rsidR="00F53723" w:rsidP="00CB03A4" w:rsidRDefault="00F53723" w14:paraId="207E4DD0" w14:textId="77777777">
            <w:pPr>
              <w:pStyle w:val="ListParagraph"/>
              <w:spacing w:after="0"/>
              <w:ind w:left="0"/>
            </w:pPr>
          </w:p>
          <w:p w:rsidRPr="00F86252" w:rsidR="00F53723" w:rsidP="00CB03A4" w:rsidRDefault="00F53723" w14:paraId="08854969" w14:textId="69208AEB">
            <w:pPr>
              <w:pStyle w:val="ListParagraph"/>
              <w:spacing w:after="0"/>
              <w:ind w:left="0"/>
            </w:pPr>
          </w:p>
        </w:tc>
      </w:tr>
    </w:tbl>
    <w:p w:rsidR="00465D57" w:rsidRDefault="00465D57" w14:paraId="30EF3DF2" w14:textId="4DF25A35">
      <w:pPr>
        <w:rPr>
          <w:b/>
          <w:sz w:val="10"/>
          <w:szCs w:val="10"/>
        </w:rPr>
      </w:pPr>
    </w:p>
    <w:p w:rsidRPr="00CC2C9F" w:rsidR="0046373E" w:rsidP="00CC2C9F" w:rsidRDefault="00CC2C9F" w14:paraId="71E3CEAA" w14:textId="7FB52570">
      <w:pPr>
        <w:ind w:right="-360" w:hanging="270"/>
        <w:rPr>
          <w:b/>
          <w:color w:val="FF0000"/>
          <w:sz w:val="10"/>
          <w:szCs w:val="10"/>
        </w:rPr>
      </w:pPr>
      <w:r w:rsidRPr="000C50DC">
        <w:rPr>
          <w:b/>
          <w:color w:val="FF0000"/>
        </w:rPr>
        <w:t>**</w:t>
      </w:r>
      <w:r w:rsidR="00922ABD">
        <w:rPr>
          <w:b/>
          <w:color w:val="FF0000"/>
        </w:rPr>
        <w:t xml:space="preserve"> </w:t>
      </w:r>
      <w:r w:rsidRPr="000C50DC" w:rsidR="0046373E">
        <w:rPr>
          <w:b/>
          <w:color w:val="FF0000"/>
        </w:rPr>
        <w:t xml:space="preserve">In addition to providing the summary above, complete </w:t>
      </w:r>
      <w:r w:rsidRPr="000C50DC" w:rsidR="000C50DC">
        <w:rPr>
          <w:b/>
          <w:color w:val="FF0000"/>
        </w:rPr>
        <w:t xml:space="preserve">Appendix A (and Appendix B and </w:t>
      </w:r>
      <w:r w:rsidR="00FB4E21">
        <w:rPr>
          <w:b/>
          <w:color w:val="FF0000"/>
        </w:rPr>
        <w:t>C</w:t>
      </w:r>
      <w:r w:rsidRPr="000C50DC" w:rsidR="000C50DC">
        <w:rPr>
          <w:b/>
          <w:color w:val="FF0000"/>
        </w:rPr>
        <w:t xml:space="preserve"> if applicable)</w:t>
      </w:r>
      <w:r w:rsidR="00922ABD">
        <w:rPr>
          <w:b/>
          <w:color w:val="FF0000"/>
        </w:rPr>
        <w:t xml:space="preserve"> </w:t>
      </w:r>
      <w:r w:rsidRPr="000C50DC">
        <w:rPr>
          <w:b/>
          <w:color w:val="FF0000"/>
        </w:rPr>
        <w:t>**</w:t>
      </w:r>
      <w:r w:rsidRPr="00CC2C9F" w:rsidR="0046373E">
        <w:rPr>
          <w:b/>
          <w:color w:val="FF0000"/>
        </w:rPr>
        <w:br/>
      </w:r>
    </w:p>
    <w:p w:rsidR="000C50DC" w:rsidP="000C50DC" w:rsidRDefault="001109DC" w14:paraId="78FF42FE" w14:textId="77777777">
      <w:pPr>
        <w:pStyle w:val="ListParagraph"/>
        <w:numPr>
          <w:ilvl w:val="0"/>
          <w:numId w:val="4"/>
        </w:numPr>
        <w:ind w:left="360"/>
        <w:rPr>
          <w:b/>
          <w:caps/>
          <w:sz w:val="24"/>
          <w:szCs w:val="24"/>
        </w:rPr>
      </w:pPr>
      <w:r w:rsidRPr="001109DC">
        <w:rPr>
          <w:b/>
          <w:caps/>
          <w:sz w:val="24"/>
          <w:szCs w:val="24"/>
        </w:rPr>
        <w:t>University RCOI Disclosure (Mentis)</w:t>
      </w:r>
    </w:p>
    <w:p w:rsidRPr="000C50DC" w:rsidR="001109DC" w:rsidP="000C50DC" w:rsidRDefault="000C50DC" w14:paraId="1A006C81" w14:textId="4762055B">
      <w:pPr>
        <w:pStyle w:val="ListParagraph"/>
        <w:ind w:left="360"/>
        <w:rPr>
          <w:b/>
          <w:caps/>
          <w:sz w:val="24"/>
          <w:szCs w:val="24"/>
        </w:rPr>
      </w:pPr>
      <w:r w:rsidRPr="000C50DC">
        <w:rPr>
          <w:b/>
          <w:caps/>
          <w:sz w:val="10"/>
          <w:szCs w:val="10"/>
        </w:rPr>
        <w:br/>
      </w:r>
      <w:r w:rsidR="001109DC">
        <w:t>You are required to maintain an up-to-date COI Disclosure (</w:t>
      </w:r>
      <w:hyperlink w:history="1" w:anchor="coi/index/index" r:id="rId9">
        <w:r w:rsidRPr="0067395F" w:rsidR="001109DC">
          <w:rPr>
            <w:rStyle w:val="Hyperlink"/>
          </w:rPr>
          <w:t>Mentis System</w:t>
        </w:r>
      </w:hyperlink>
      <w:r w:rsidR="001109DC">
        <w:t xml:space="preserve">) and </w:t>
      </w:r>
      <w:r w:rsidRPr="007752F8" w:rsidR="001109DC">
        <w:t>report any changes</w:t>
      </w:r>
      <w:r w:rsidR="001109DC">
        <w:t>/additions</w:t>
      </w:r>
      <w:r w:rsidRPr="007752F8" w:rsidR="001109DC">
        <w:t xml:space="preserve"> </w:t>
      </w:r>
      <w:r w:rsidR="001109DC">
        <w:t>that alter the information in your</w:t>
      </w:r>
      <w:r w:rsidRPr="007752F8" w:rsidR="001109DC">
        <w:t xml:space="preserve"> </w:t>
      </w:r>
      <w:r w:rsidR="001109DC">
        <w:t xml:space="preserve">approved </w:t>
      </w:r>
      <w:r w:rsidRPr="007752F8" w:rsidR="001109DC">
        <w:t>M</w:t>
      </w:r>
      <w:r w:rsidR="001109DC">
        <w:t>P (such as new financial interests or a change in your role/status)</w:t>
      </w:r>
      <w:r w:rsidRPr="007752F8" w:rsidR="001109DC">
        <w:t>.</w:t>
      </w:r>
      <w:r w:rsidRPr="00E91172" w:rsidR="001109DC">
        <w:t xml:space="preserve"> </w:t>
      </w:r>
      <w:r w:rsidRPr="00735CC2" w:rsidR="001109DC">
        <w:t xml:space="preserve">Verify that your Mentis COI Disclosure is current and provide </w:t>
      </w:r>
      <w:r w:rsidR="001109DC">
        <w:t>the date of your</w:t>
      </w:r>
      <w:r w:rsidRPr="00735CC2" w:rsidR="001109DC">
        <w:t xml:space="preserve"> most recent recertification:</w:t>
      </w:r>
      <w:r w:rsidR="001109DC">
        <w:t xml:space="preserve"> </w:t>
      </w:r>
      <w:r w:rsidRPr="000C50DC" w:rsidR="001109DC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50DC" w:rsidR="001109DC">
        <w:rPr>
          <w:highlight w:val="lightGray"/>
        </w:rPr>
        <w:instrText xml:space="preserve"> FORMTEXT </w:instrText>
      </w:r>
      <w:r w:rsidRPr="000C50DC" w:rsidR="001109DC">
        <w:rPr>
          <w:highlight w:val="lightGray"/>
        </w:rPr>
      </w:r>
      <w:r w:rsidRPr="000C50DC" w:rsidR="001109DC">
        <w:rPr>
          <w:highlight w:val="lightGray"/>
        </w:rPr>
        <w:fldChar w:fldCharType="separate"/>
      </w:r>
      <w:r w:rsidRPr="007F6592" w:rsidR="001109DC">
        <w:rPr>
          <w:noProof/>
          <w:highlight w:val="lightGray"/>
        </w:rPr>
        <w:t> </w:t>
      </w:r>
      <w:r w:rsidRPr="007F6592" w:rsidR="001109DC">
        <w:rPr>
          <w:noProof/>
          <w:highlight w:val="lightGray"/>
        </w:rPr>
        <w:t> </w:t>
      </w:r>
      <w:r w:rsidRPr="007F6592" w:rsidR="001109DC">
        <w:rPr>
          <w:noProof/>
          <w:highlight w:val="lightGray"/>
        </w:rPr>
        <w:t> </w:t>
      </w:r>
      <w:r w:rsidRPr="007F6592" w:rsidR="001109DC">
        <w:rPr>
          <w:noProof/>
          <w:highlight w:val="lightGray"/>
        </w:rPr>
        <w:t> </w:t>
      </w:r>
      <w:r w:rsidRPr="007F6592" w:rsidR="001109DC">
        <w:rPr>
          <w:noProof/>
          <w:highlight w:val="lightGray"/>
        </w:rPr>
        <w:t> </w:t>
      </w:r>
      <w:r w:rsidRPr="000C50DC" w:rsidR="001109DC">
        <w:rPr>
          <w:highlight w:val="lightGray"/>
        </w:rPr>
        <w:fldChar w:fldCharType="end"/>
      </w:r>
    </w:p>
    <w:p w:rsidR="001109DC" w:rsidP="001109DC" w:rsidRDefault="001109DC" w14:paraId="2FFDAC0D" w14:textId="77777777">
      <w:pPr>
        <w:pStyle w:val="ListParagraph"/>
        <w:ind w:left="360"/>
      </w:pPr>
    </w:p>
    <w:p w:rsidR="000C50DC" w:rsidP="000C50DC" w:rsidRDefault="000C50DC" w14:paraId="4DC2EE1B" w14:textId="6BFCFBC2">
      <w:pPr>
        <w:pStyle w:val="ListParagraph"/>
        <w:spacing w:before="100" w:beforeAutospacing="1" w:after="120" w:line="240" w:lineRule="auto"/>
        <w:ind w:left="360"/>
      </w:pPr>
      <w:r w:rsidRPr="000C50DC">
        <w:rPr>
          <w:b/>
          <w:sz w:val="10"/>
          <w:szCs w:val="10"/>
        </w:rPr>
        <w:br/>
      </w:r>
      <w:r>
        <w:br/>
      </w:r>
    </w:p>
    <w:p w:rsidRPr="000C50DC" w:rsidR="000C50DC" w:rsidP="000C50DC" w:rsidRDefault="00372607" w14:paraId="4E45A30D" w14:textId="4A355940">
      <w:pPr>
        <w:pStyle w:val="ListParagraph"/>
        <w:numPr>
          <w:ilvl w:val="0"/>
          <w:numId w:val="4"/>
        </w:numPr>
        <w:spacing w:before="100" w:beforeAutospacing="1" w:after="120" w:line="240" w:lineRule="auto"/>
        <w:ind w:left="360"/>
      </w:pPr>
      <w:r w:rsidRPr="000C50DC">
        <w:rPr>
          <w:b/>
        </w:rPr>
        <w:t>MANAGEMENT PLAN DISCLOSURE REQUIREMENTS</w:t>
      </w:r>
    </w:p>
    <w:p w:rsidRPr="004E1C19" w:rsidR="004E1C19" w:rsidP="000C50DC" w:rsidRDefault="000C50DC" w14:paraId="40C2B5B9" w14:textId="24672707">
      <w:pPr>
        <w:pStyle w:val="ListParagraph"/>
        <w:spacing w:before="100" w:beforeAutospacing="1" w:after="100" w:afterAutospacing="1" w:line="240" w:lineRule="auto"/>
        <w:ind w:left="360"/>
      </w:pPr>
      <w:r w:rsidRPr="000C50DC">
        <w:rPr>
          <w:b/>
          <w:sz w:val="10"/>
          <w:szCs w:val="10"/>
        </w:rPr>
        <w:lastRenderedPageBreak/>
        <w:br/>
      </w:r>
      <w:r w:rsidRPr="000C50DC" w:rsidR="004E1C19">
        <w:t>Your Management Plan describes specific requirements for disclosing your COI to</w:t>
      </w:r>
      <w:r w:rsidRPr="000C50DC" w:rsidR="00372607">
        <w:t xml:space="preserve"> affected individuals, agencies, or the public.</w:t>
      </w:r>
      <w:r w:rsidRPr="000C50DC" w:rsidR="004E1C19">
        <w:t xml:space="preserve"> Provide the details requested (</w:t>
      </w:r>
      <w:r w:rsidRPr="000C50DC" w:rsidR="004E1C19">
        <w:rPr>
          <w:color w:val="FF0000"/>
        </w:rPr>
        <w:t>in red</w:t>
      </w:r>
      <w:r w:rsidRPr="000C50DC" w:rsidR="004E1C19">
        <w:t xml:space="preserve">) to confirm and document completion of each </w:t>
      </w:r>
      <w:r w:rsidR="00C109EB">
        <w:t>Disclosure Requirement</w:t>
      </w:r>
      <w:r w:rsidRPr="000C50DC" w:rsidR="004E1C19">
        <w:t>.</w:t>
      </w:r>
      <w:r w:rsidRPr="000C50DC" w:rsidR="00143FC6">
        <w:br/>
      </w:r>
      <w:r>
        <w:rPr>
          <w:b/>
        </w:rPr>
        <w:br/>
      </w:r>
      <w:r w:rsidRPr="0016126D" w:rsidR="004E1C19">
        <w:rPr>
          <w:b/>
          <w:color w:val="FF0000"/>
        </w:rPr>
        <w:t>You were/are required to provide a disclosure:</w:t>
      </w:r>
    </w:p>
    <w:p w:rsidRPr="00CD2C6D" w:rsidR="00CD2C6D" w:rsidP="00CD2C6D" w:rsidRDefault="00CD2C6D" w14:paraId="6D144D78" w14:textId="77777777">
      <w:pPr>
        <w:numPr>
          <w:ilvl w:val="1"/>
          <w:numId w:val="31"/>
        </w:numPr>
        <w:spacing w:before="100" w:beforeAutospacing="1" w:after="120" w:line="240" w:lineRule="auto"/>
        <w:ind w:left="630" w:hanging="270"/>
        <w:rPr>
          <w:b/>
          <w:sz w:val="16"/>
          <w:szCs w:val="16"/>
        </w:rPr>
      </w:pPr>
      <w:r w:rsidRPr="00CD2C6D">
        <w:t xml:space="preserve">in all </w:t>
      </w:r>
      <w:r w:rsidRPr="00CD2C6D">
        <w:rPr>
          <w:b/>
        </w:rPr>
        <w:t>presentations</w:t>
      </w:r>
      <w:r w:rsidRPr="00CD2C6D">
        <w:t xml:space="preserve"> when </w:t>
      </w:r>
      <w:r w:rsidRPr="00CD2C6D">
        <w:rPr>
          <w:rFonts w:eastAsia="Times New Roman"/>
        </w:rPr>
        <w:t xml:space="preserve">the topic of the presentation could be perceived as being related to your COI or outside interest. </w:t>
      </w:r>
      <w:r w:rsidRPr="00CD2C6D">
        <w:rPr>
          <w:rFonts w:eastAsia="Times New Roman"/>
          <w:color w:val="FF0000"/>
        </w:rPr>
        <w:t xml:space="preserve">Please follow the instructions below to list your presentations from the past 12 months (or state “None”) and indicate which ones included a COI disclosure statement </w:t>
      </w:r>
      <w:r w:rsidRPr="00CD2C6D">
        <w:rPr>
          <w:color w:val="FF0000"/>
        </w:rPr>
        <w:t>(if disclosure was not made in a certain presentation, explain why)</w:t>
      </w:r>
      <w:r w:rsidRPr="00CD2C6D">
        <w:t>:</w:t>
      </w:r>
      <w:r w:rsidRPr="00CD2C6D">
        <w:rPr>
          <w:rFonts w:eastAsia="Times New Roman"/>
        </w:rPr>
        <w:t xml:space="preserve"> </w:t>
      </w:r>
      <w:r w:rsidRPr="00CD2C6D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2C6D">
        <w:rPr>
          <w:highlight w:val="lightGray"/>
        </w:rPr>
        <w:instrText xml:space="preserve"> FORMTEXT </w:instrText>
      </w:r>
      <w:r w:rsidRPr="00CD2C6D">
        <w:rPr>
          <w:highlight w:val="lightGray"/>
        </w:rPr>
      </w:r>
      <w:r w:rsidRPr="00CD2C6D">
        <w:rPr>
          <w:highlight w:val="lightGray"/>
        </w:rPr>
        <w:fldChar w:fldCharType="separate"/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highlight w:val="lightGray"/>
        </w:rPr>
        <w:fldChar w:fldCharType="end"/>
      </w:r>
    </w:p>
    <w:p w:rsidRPr="00CD2C6D" w:rsidR="00CD2C6D" w:rsidP="00CD2C6D" w:rsidRDefault="00CD2C6D" w14:paraId="3EECDF4B" w14:textId="77777777">
      <w:pPr>
        <w:jc w:val="both"/>
      </w:pPr>
      <w:bookmarkStart w:name="_Hlk32413849" w:id="0"/>
      <w:r w:rsidRPr="00CD2C6D">
        <w:t>Instructions for PRESENTATIONS:</w:t>
      </w:r>
    </w:p>
    <w:p w:rsidRPr="00CD2C6D" w:rsidR="00CD2C6D" w:rsidP="00CD2C6D" w:rsidRDefault="00CD2C6D" w14:paraId="203F0CE6" w14:textId="77777777">
      <w:pPr>
        <w:numPr>
          <w:ilvl w:val="0"/>
          <w:numId w:val="32"/>
        </w:numPr>
        <w:spacing w:after="0" w:line="240" w:lineRule="auto"/>
        <w:contextualSpacing/>
      </w:pPr>
      <w:r w:rsidRPr="00CD2C6D">
        <w:t xml:space="preserve">List ALL presentations, including a sequential reference number. </w:t>
      </w:r>
    </w:p>
    <w:p w:rsidRPr="00CD2C6D" w:rsidR="00CD2C6D" w:rsidP="00CD2C6D" w:rsidRDefault="00CD2C6D" w14:paraId="2DDEA66D" w14:textId="182191BD">
      <w:pPr>
        <w:numPr>
          <w:ilvl w:val="0"/>
          <w:numId w:val="32"/>
        </w:numPr>
        <w:spacing w:after="0" w:line="240" w:lineRule="auto"/>
        <w:contextualSpacing/>
      </w:pPr>
      <w:r w:rsidRPr="00CD2C6D">
        <w:t xml:space="preserve">Mark </w:t>
      </w:r>
      <w:r w:rsidRPr="00CD2C6D">
        <w:rPr>
          <w:u w:val="single"/>
        </w:rPr>
        <w:t>Yes</w:t>
      </w:r>
      <w:r w:rsidRPr="00CD2C6D">
        <w:t xml:space="preserve"> if a disclosure was made or </w:t>
      </w:r>
      <w:r w:rsidRPr="00CD2C6D">
        <w:rPr>
          <w:u w:val="single"/>
        </w:rPr>
        <w:t>No</w:t>
      </w:r>
      <w:r w:rsidRPr="00CD2C6D">
        <w:t xml:space="preserve"> if none w</w:t>
      </w:r>
      <w:r w:rsidR="009A3E02">
        <w:t>ere</w:t>
      </w:r>
      <w:r w:rsidRPr="00CD2C6D">
        <w:t xml:space="preserve"> made.</w:t>
      </w:r>
    </w:p>
    <w:p w:rsidRPr="00CD2C6D" w:rsidR="00CD2C6D" w:rsidP="00CD2C6D" w:rsidRDefault="00CD2C6D" w14:paraId="51A37964" w14:textId="7777777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3"/>
        <w:gridCol w:w="7867"/>
        <w:gridCol w:w="534"/>
        <w:gridCol w:w="456"/>
      </w:tblGrid>
      <w:tr w:rsidRPr="00CD2C6D" w:rsidR="00CD2C6D" w:rsidTr="00F954A3" w14:paraId="6E6338BE" w14:textId="77777777">
        <w:tc>
          <w:tcPr>
            <w:tcW w:w="486" w:type="dxa"/>
            <w:shd w:val="clear" w:color="auto" w:fill="F2F2F2" w:themeFill="background1" w:themeFillShade="F2"/>
          </w:tcPr>
          <w:p w:rsidRPr="00F954A3" w:rsidR="00CD2C6D" w:rsidP="00CD2C6D" w:rsidRDefault="00CD2C6D" w14:paraId="0774CA5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7879" w:type="dxa"/>
            <w:shd w:val="clear" w:color="auto" w:fill="F2F2F2" w:themeFill="background1" w:themeFillShade="F2"/>
          </w:tcPr>
          <w:p w:rsidRPr="00F954A3" w:rsidR="00CD2C6D" w:rsidP="00CD2C6D" w:rsidRDefault="00CD2C6D" w14:paraId="268363B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Pr="00F954A3" w:rsidR="00CD2C6D" w:rsidP="00CD2C6D" w:rsidRDefault="00CD2C6D" w14:paraId="199543D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Pr="00F954A3" w:rsidR="00CD2C6D" w:rsidP="00CD2C6D" w:rsidRDefault="00CD2C6D" w14:paraId="0E58593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Pr="00CD2C6D" w:rsidR="00CD2C6D" w:rsidTr="001E5B9C" w14:paraId="40010189" w14:textId="77777777">
        <w:tc>
          <w:tcPr>
            <w:tcW w:w="486" w:type="dxa"/>
          </w:tcPr>
          <w:p w:rsidRPr="00CD2C6D" w:rsidR="00CD2C6D" w:rsidP="00CD2C6D" w:rsidRDefault="00CD2C6D" w14:paraId="6F84BFD7" w14:textId="77777777">
            <w:pPr>
              <w:jc w:val="center"/>
              <w:rPr>
                <w:i/>
                <w:iCs/>
              </w:rPr>
            </w:pPr>
            <w:r w:rsidRPr="00CD2C6D">
              <w:rPr>
                <w:i/>
                <w:iCs/>
              </w:rPr>
              <w:t>1</w:t>
            </w:r>
          </w:p>
        </w:tc>
        <w:tc>
          <w:tcPr>
            <w:tcW w:w="7879" w:type="dxa"/>
          </w:tcPr>
          <w:p w:rsidRPr="00CD2C6D" w:rsidR="00CD2C6D" w:rsidP="00CD2C6D" w:rsidRDefault="00CD2C6D" w14:paraId="52C08DD2" w14:textId="77777777">
            <w:pPr>
              <w:rPr>
                <w:i/>
                <w:iCs/>
              </w:rPr>
            </w:pPr>
          </w:p>
        </w:tc>
        <w:tc>
          <w:tcPr>
            <w:tcW w:w="534" w:type="dxa"/>
          </w:tcPr>
          <w:p w:rsidRPr="00CD2C6D" w:rsidR="00CD2C6D" w:rsidP="00CD2C6D" w:rsidRDefault="00CD2C6D" w14:paraId="400D8EBA" w14:textId="77777777">
            <w:pPr>
              <w:rPr>
                <w:i/>
                <w:iCs/>
              </w:rPr>
            </w:pPr>
          </w:p>
        </w:tc>
        <w:tc>
          <w:tcPr>
            <w:tcW w:w="451" w:type="dxa"/>
          </w:tcPr>
          <w:p w:rsidRPr="00CD2C6D" w:rsidR="00CD2C6D" w:rsidP="00CD2C6D" w:rsidRDefault="00CD2C6D" w14:paraId="63293C73" w14:textId="77777777">
            <w:pPr>
              <w:jc w:val="center"/>
              <w:rPr>
                <w:i/>
                <w:iCs/>
              </w:rPr>
            </w:pPr>
          </w:p>
        </w:tc>
      </w:tr>
      <w:tr w:rsidRPr="00CD2C6D" w:rsidR="00CD2C6D" w:rsidTr="001E5B9C" w14:paraId="37256E92" w14:textId="77777777">
        <w:tc>
          <w:tcPr>
            <w:tcW w:w="486" w:type="dxa"/>
          </w:tcPr>
          <w:p w:rsidRPr="00CD2C6D" w:rsidR="00CD2C6D" w:rsidP="00CD2C6D" w:rsidRDefault="00CD2C6D" w14:paraId="01A4C4FB" w14:textId="77777777">
            <w:pPr>
              <w:jc w:val="center"/>
              <w:rPr>
                <w:i/>
                <w:iCs/>
              </w:rPr>
            </w:pPr>
            <w:r w:rsidRPr="00CD2C6D">
              <w:rPr>
                <w:i/>
                <w:iCs/>
              </w:rPr>
              <w:t>2</w:t>
            </w:r>
          </w:p>
        </w:tc>
        <w:tc>
          <w:tcPr>
            <w:tcW w:w="7879" w:type="dxa"/>
          </w:tcPr>
          <w:p w:rsidRPr="00CD2C6D" w:rsidR="00CD2C6D" w:rsidP="00CD2C6D" w:rsidRDefault="00CD2C6D" w14:paraId="29258D5A" w14:textId="77777777">
            <w:pPr>
              <w:rPr>
                <w:i/>
                <w:iCs/>
              </w:rPr>
            </w:pPr>
          </w:p>
        </w:tc>
        <w:tc>
          <w:tcPr>
            <w:tcW w:w="534" w:type="dxa"/>
          </w:tcPr>
          <w:p w:rsidRPr="00CD2C6D" w:rsidR="00CD2C6D" w:rsidP="00CD2C6D" w:rsidRDefault="00CD2C6D" w14:paraId="20AC8A11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451" w:type="dxa"/>
          </w:tcPr>
          <w:p w:rsidRPr="00CD2C6D" w:rsidR="00CD2C6D" w:rsidP="00CD2C6D" w:rsidRDefault="00CD2C6D" w14:paraId="16398163" w14:textId="77777777">
            <w:pPr>
              <w:rPr>
                <w:i/>
                <w:iCs/>
              </w:rPr>
            </w:pPr>
          </w:p>
        </w:tc>
      </w:tr>
      <w:tr w:rsidRPr="00CD2C6D" w:rsidR="00CD2C6D" w:rsidTr="001E5B9C" w14:paraId="25024B13" w14:textId="77777777">
        <w:tc>
          <w:tcPr>
            <w:tcW w:w="486" w:type="dxa"/>
          </w:tcPr>
          <w:p w:rsidRPr="00CD2C6D" w:rsidR="00CD2C6D" w:rsidP="00CD2C6D" w:rsidRDefault="00CD2C6D" w14:paraId="320FB0B1" w14:textId="77777777">
            <w:pPr>
              <w:jc w:val="center"/>
              <w:rPr>
                <w:i/>
                <w:iCs/>
              </w:rPr>
            </w:pPr>
            <w:r w:rsidRPr="00CD2C6D">
              <w:rPr>
                <w:i/>
                <w:iCs/>
              </w:rPr>
              <w:t>3</w:t>
            </w:r>
          </w:p>
        </w:tc>
        <w:tc>
          <w:tcPr>
            <w:tcW w:w="7879" w:type="dxa"/>
          </w:tcPr>
          <w:p w:rsidRPr="00CD2C6D" w:rsidR="00CD2C6D" w:rsidP="00CD2C6D" w:rsidRDefault="00CD2C6D" w14:paraId="1EFA49C6" w14:textId="77777777">
            <w:pPr>
              <w:rPr>
                <w:i/>
                <w:iCs/>
              </w:rPr>
            </w:pPr>
          </w:p>
        </w:tc>
        <w:tc>
          <w:tcPr>
            <w:tcW w:w="534" w:type="dxa"/>
          </w:tcPr>
          <w:p w:rsidRPr="00CD2C6D" w:rsidR="00CD2C6D" w:rsidP="00CD2C6D" w:rsidRDefault="00CD2C6D" w14:paraId="02ECF1BF" w14:textId="77777777">
            <w:pPr>
              <w:rPr>
                <w:i/>
                <w:iCs/>
              </w:rPr>
            </w:pPr>
          </w:p>
        </w:tc>
        <w:tc>
          <w:tcPr>
            <w:tcW w:w="451" w:type="dxa"/>
          </w:tcPr>
          <w:p w:rsidRPr="00CD2C6D" w:rsidR="00CD2C6D" w:rsidP="00CD2C6D" w:rsidRDefault="00CD2C6D" w14:paraId="5702E46F" w14:textId="77777777">
            <w:pPr>
              <w:jc w:val="center"/>
              <w:rPr>
                <w:i/>
                <w:iCs/>
              </w:rPr>
            </w:pPr>
          </w:p>
        </w:tc>
      </w:tr>
    </w:tbl>
    <w:p w:rsidRPr="00CD2C6D" w:rsidR="00CD2C6D" w:rsidP="00CD2C6D" w:rsidRDefault="00CD2C6D" w14:paraId="6406CCBA" w14:textId="77777777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</w:p>
    <w:p w:rsidRPr="00CD2C6D" w:rsidR="00CD2C6D" w:rsidP="00CD2C6D" w:rsidRDefault="00CD2C6D" w14:paraId="73E8D794" w14:textId="77777777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  <w:r w:rsidRPr="00CD2C6D">
        <w:rPr>
          <w:rFonts w:ascii="Calibri" w:hAnsi="Calibri" w:eastAsia="Calibri" w:cs="Times New Roman"/>
          <w:sz w:val="24"/>
          <w:szCs w:val="24"/>
        </w:rPr>
        <w:t>For any items marked “No” above, list the reference number and provide an explanation below:</w:t>
      </w:r>
    </w:p>
    <w:p w:rsidRPr="00CD2C6D" w:rsidR="00CD2C6D" w:rsidP="00CD2C6D" w:rsidRDefault="00CD2C6D" w14:paraId="46A34B11" w14:textId="77777777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93"/>
        <w:gridCol w:w="8857"/>
      </w:tblGrid>
      <w:tr w:rsidRPr="00CD2C6D" w:rsidR="00CD2C6D" w:rsidTr="00F954A3" w14:paraId="57669803" w14:textId="77777777">
        <w:tc>
          <w:tcPr>
            <w:tcW w:w="486" w:type="dxa"/>
            <w:shd w:val="clear" w:color="auto" w:fill="F2F2F2" w:themeFill="background1" w:themeFillShade="F2"/>
          </w:tcPr>
          <w:p w:rsidRPr="00F954A3" w:rsidR="00CD2C6D" w:rsidP="00CD2C6D" w:rsidRDefault="00CD2C6D" w14:paraId="0183A039" w14:textId="77777777">
            <w:pPr>
              <w:jc w:val="center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F954A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8864" w:type="dxa"/>
            <w:shd w:val="clear" w:color="auto" w:fill="F2F2F2" w:themeFill="background1" w:themeFillShade="F2"/>
          </w:tcPr>
          <w:p w:rsidRPr="00F954A3" w:rsidR="00CD2C6D" w:rsidP="00CD2C6D" w:rsidRDefault="00CD2C6D" w14:paraId="31A66467" w14:textId="77777777">
            <w:pPr>
              <w:jc w:val="center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F954A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Explanation</w:t>
            </w:r>
          </w:p>
        </w:tc>
      </w:tr>
      <w:tr w:rsidRPr="00CD2C6D" w:rsidR="00CD2C6D" w:rsidTr="001E5B9C" w14:paraId="23C8FDFB" w14:textId="77777777">
        <w:tc>
          <w:tcPr>
            <w:tcW w:w="486" w:type="dxa"/>
          </w:tcPr>
          <w:p w:rsidRPr="00964B3C" w:rsidR="00CD2C6D" w:rsidP="00964B3C" w:rsidRDefault="00964B3C" w14:paraId="15E29335" w14:textId="3F1FA0ED">
            <w:pPr>
              <w:jc w:val="center"/>
              <w:rPr>
                <w:rFonts w:ascii="Calibri" w:hAnsi="Calibri" w:eastAsia="Calibri" w:cs="Times New Roman"/>
                <w:i/>
                <w:iCs/>
              </w:rPr>
            </w:pPr>
            <w:r w:rsidRPr="00964B3C">
              <w:rPr>
                <w:rFonts w:ascii="Calibri" w:hAnsi="Calibri" w:eastAsia="Calibri" w:cs="Times New Roman"/>
                <w:i/>
                <w:iCs/>
              </w:rPr>
              <w:t>1</w:t>
            </w:r>
          </w:p>
        </w:tc>
        <w:tc>
          <w:tcPr>
            <w:tcW w:w="8864" w:type="dxa"/>
          </w:tcPr>
          <w:p w:rsidRPr="00CD2C6D" w:rsidR="00CD2C6D" w:rsidP="00CD2C6D" w:rsidRDefault="00CD2C6D" w14:paraId="30360776" w14:textId="77777777">
            <w:pPr>
              <w:rPr>
                <w:rFonts w:ascii="Calibri" w:hAnsi="Calibri" w:eastAsia="Calibri" w:cs="Times New Roman"/>
                <w:i/>
                <w:iCs/>
              </w:rPr>
            </w:pPr>
          </w:p>
        </w:tc>
      </w:tr>
      <w:tr w:rsidRPr="00CD2C6D" w:rsidR="00CD2C6D" w:rsidTr="001E5B9C" w14:paraId="1E3C2B69" w14:textId="77777777">
        <w:tc>
          <w:tcPr>
            <w:tcW w:w="486" w:type="dxa"/>
          </w:tcPr>
          <w:p w:rsidRPr="00964B3C" w:rsidR="00CD2C6D" w:rsidP="00964B3C" w:rsidRDefault="00964B3C" w14:paraId="70C43DED" w14:textId="3B6D7EFC">
            <w:pPr>
              <w:jc w:val="center"/>
              <w:rPr>
                <w:rFonts w:ascii="Calibri" w:hAnsi="Calibri" w:eastAsia="Calibri" w:cs="Times New Roman"/>
                <w:i/>
                <w:iCs/>
              </w:rPr>
            </w:pPr>
            <w:r w:rsidRPr="00964B3C">
              <w:rPr>
                <w:rFonts w:ascii="Calibri" w:hAnsi="Calibri" w:eastAsia="Calibri" w:cs="Times New Roman"/>
                <w:i/>
                <w:iCs/>
              </w:rPr>
              <w:t>2</w:t>
            </w:r>
          </w:p>
        </w:tc>
        <w:tc>
          <w:tcPr>
            <w:tcW w:w="8864" w:type="dxa"/>
          </w:tcPr>
          <w:p w:rsidRPr="00CD2C6D" w:rsidR="00CD2C6D" w:rsidP="00CD2C6D" w:rsidRDefault="00CD2C6D" w14:paraId="3388B2B2" w14:textId="77777777">
            <w:pPr>
              <w:rPr>
                <w:rFonts w:ascii="Calibri" w:hAnsi="Calibri" w:eastAsia="Calibri" w:cs="Times New Roman"/>
                <w:i/>
                <w:iCs/>
              </w:rPr>
            </w:pPr>
          </w:p>
        </w:tc>
      </w:tr>
    </w:tbl>
    <w:bookmarkEnd w:id="0"/>
    <w:p w:rsidRPr="00ED4CFC" w:rsidR="00CD2C6D" w:rsidP="00CD2C6D" w:rsidRDefault="00CD2C6D" w14:paraId="0BF0BC7A" w14:textId="3B1A839A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>
        <w:t>in a</w:t>
      </w:r>
      <w:r w:rsidRPr="00F069C2">
        <w:t xml:space="preserve">ll </w:t>
      </w:r>
      <w:r w:rsidRPr="00FE4A01">
        <w:rPr>
          <w:b/>
        </w:rPr>
        <w:t>publications</w:t>
      </w:r>
      <w:r w:rsidRPr="00F069C2">
        <w:t xml:space="preserve"> (journal submissions, abstracts, press releases</w:t>
      </w:r>
      <w:r>
        <w:t xml:space="preserve"> initiated by you, theses, dissertations</w:t>
      </w:r>
      <w:r w:rsidRPr="00F069C2">
        <w:t xml:space="preserve">, etc.) </w:t>
      </w:r>
      <w:r>
        <w:t>in compliance with</w:t>
      </w:r>
      <w:r w:rsidRPr="00F069C2">
        <w:t xml:space="preserve"> the publisher’s policies </w:t>
      </w:r>
      <w:r>
        <w:t xml:space="preserve">for COI disclosure. It is your responsibility to seek out and review those policies. </w:t>
      </w:r>
      <w:r w:rsidRPr="00D6068B">
        <w:rPr>
          <w:color w:val="FF0000"/>
        </w:rPr>
        <w:t>Please follow the instruction</w:t>
      </w:r>
      <w:r>
        <w:rPr>
          <w:color w:val="FF0000"/>
        </w:rPr>
        <w:t>s</w:t>
      </w:r>
      <w:r w:rsidRPr="00D6068B">
        <w:rPr>
          <w:color w:val="FF0000"/>
        </w:rPr>
        <w:t xml:space="preserve"> below to list</w:t>
      </w:r>
      <w:r w:rsidRPr="00FE4A01">
        <w:rPr>
          <w:color w:val="FF0000"/>
        </w:rPr>
        <w:t xml:space="preserve"> </w:t>
      </w:r>
      <w:r w:rsidRPr="001C4D40" w:rsidR="001C4D40">
        <w:rPr>
          <w:color w:val="FF0000"/>
        </w:rPr>
        <w:t xml:space="preserve">your publications or manuscripts from the past 12 months (or state “None”) and indicate which ones included a COI disclosure statement </w:t>
      </w:r>
      <w:r w:rsidRPr="00215196" w:rsidR="001C4D40">
        <w:rPr>
          <w:color w:val="FF0000"/>
        </w:rPr>
        <w:t>(if disclosure did not appear in a certain publication, did you disclose in any other manners, such as in private with the editor?</w:t>
      </w:r>
      <w:r w:rsidRPr="001C4D40" w:rsidR="001C4D40">
        <w:rPr>
          <w:color w:val="FF0000"/>
        </w:rPr>
        <w:t xml:space="preserve"> If not, explain why):</w:t>
      </w:r>
      <w:r w:rsidRPr="00DA50FD">
        <w:t xml:space="preserve"> </w:t>
      </w:r>
      <w:r w:rsidRPr="00FE4A01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>
        <w:rPr>
          <w:highlight w:val="lightGray"/>
        </w:rPr>
        <w:instrText xml:space="preserve"> FORMTEXT </w:instrText>
      </w:r>
      <w:r w:rsidRPr="00FE4A01">
        <w:rPr>
          <w:highlight w:val="lightGray"/>
        </w:rPr>
      </w:r>
      <w:r w:rsidRPr="00FE4A01">
        <w:rPr>
          <w:highlight w:val="lightGray"/>
        </w:rPr>
        <w:fldChar w:fldCharType="separate"/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FE4A01">
        <w:rPr>
          <w:highlight w:val="lightGray"/>
        </w:rPr>
        <w:fldChar w:fldCharType="end"/>
      </w:r>
    </w:p>
    <w:p w:rsidR="00CD2C6D" w:rsidP="00CD2C6D" w:rsidRDefault="00CD2C6D" w14:paraId="2D7B5356" w14:textId="77777777">
      <w:pPr>
        <w:jc w:val="both"/>
      </w:pPr>
      <w:r>
        <w:t>Instructions for PUBLICATIONS:</w:t>
      </w:r>
    </w:p>
    <w:p w:rsidR="00CD2C6D" w:rsidP="00CD2C6D" w:rsidRDefault="00CD2C6D" w14:paraId="6F38DADD" w14:textId="77777777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List ALL publications, including a sequential reference number.  </w:t>
      </w:r>
    </w:p>
    <w:p w:rsidR="00CD2C6D" w:rsidP="00CD2C6D" w:rsidRDefault="00CD2C6D" w14:paraId="73313B34" w14:textId="57186F07">
      <w:pPr>
        <w:pStyle w:val="ListParagraph"/>
        <w:numPr>
          <w:ilvl w:val="0"/>
          <w:numId w:val="33"/>
        </w:numPr>
        <w:spacing w:after="0" w:line="240" w:lineRule="auto"/>
      </w:pPr>
      <w:r>
        <w:t>Mark the column that represents the publisher’s disclosure policy (None – no policy exists, “</w:t>
      </w:r>
      <w:r w:rsidR="00094366">
        <w:t>R</w:t>
      </w:r>
      <w:r>
        <w:t xml:space="preserve">elated” – disclosure of potential COI </w:t>
      </w:r>
      <w:r w:rsidRPr="005D72BB">
        <w:rPr>
          <w:i/>
          <w:iCs/>
          <w:u w:val="single"/>
        </w:rPr>
        <w:t>related</w:t>
      </w:r>
      <w:r w:rsidRPr="005D72BB">
        <w:rPr>
          <w:i/>
          <w:iCs/>
        </w:rPr>
        <w:t xml:space="preserve"> to</w:t>
      </w:r>
      <w:r w:rsidRPr="005D72BB">
        <w:t xml:space="preserve"> </w:t>
      </w:r>
      <w:r>
        <w:t>the publication’s content is required, “</w:t>
      </w:r>
      <w:r w:rsidR="00094366">
        <w:t>A</w:t>
      </w:r>
      <w:r>
        <w:t xml:space="preserve">ll” – disclosure of </w:t>
      </w:r>
      <w:r w:rsidRPr="005D72BB">
        <w:rPr>
          <w:i/>
          <w:iCs/>
        </w:rPr>
        <w:t>all</w:t>
      </w:r>
      <w:r>
        <w:t xml:space="preserve"> potential COI is required).</w:t>
      </w:r>
    </w:p>
    <w:p w:rsidR="00CD2C6D" w:rsidP="00CD2C6D" w:rsidRDefault="00CD2C6D" w14:paraId="42B941E3" w14:textId="570A066D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Mark </w:t>
      </w:r>
      <w:r w:rsidRPr="008E4B63">
        <w:rPr>
          <w:u w:val="single"/>
        </w:rPr>
        <w:t>Yes</w:t>
      </w:r>
      <w:r>
        <w:t xml:space="preserve"> if a disclosure was made or </w:t>
      </w:r>
      <w:r w:rsidRPr="008E4B63">
        <w:rPr>
          <w:u w:val="single"/>
        </w:rPr>
        <w:t>No</w:t>
      </w:r>
      <w:r>
        <w:t xml:space="preserve"> if none w</w:t>
      </w:r>
      <w:r w:rsidR="00AD2BCF">
        <w:t>ere</w:t>
      </w:r>
      <w:r>
        <w:t xml:space="preserve"> made.</w:t>
      </w:r>
    </w:p>
    <w:p w:rsidR="00CD2C6D" w:rsidP="00CD2C6D" w:rsidRDefault="00CD2C6D" w14:paraId="58216F04" w14:textId="77777777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5402"/>
        <w:gridCol w:w="664"/>
        <w:gridCol w:w="1029"/>
        <w:gridCol w:w="610"/>
        <w:gridCol w:w="616"/>
        <w:gridCol w:w="491"/>
      </w:tblGrid>
      <w:tr w:rsidR="00CD2C6D" w:rsidTr="00AD2BCF" w14:paraId="78B1956A" w14:textId="77777777"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:rsidRPr="00F954A3" w:rsidR="00CD2C6D" w:rsidP="00AD2BCF" w:rsidRDefault="00CD2C6D" w14:paraId="203D1D0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5543" w:type="dxa"/>
            <w:vMerge w:val="restart"/>
            <w:shd w:val="clear" w:color="auto" w:fill="F2F2F2" w:themeFill="background1" w:themeFillShade="F2"/>
            <w:vAlign w:val="center"/>
          </w:tcPr>
          <w:p w:rsidRPr="00F954A3" w:rsidR="00CD2C6D" w:rsidP="00AD2BCF" w:rsidRDefault="00CD2C6D" w14:paraId="2DFC62DD" w14:textId="10DA3672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Publication</w:t>
            </w:r>
            <w:r w:rsidRPr="00F954A3" w:rsidR="00215196">
              <w:rPr>
                <w:b/>
                <w:bCs/>
                <w:sz w:val="20"/>
                <w:szCs w:val="20"/>
              </w:rPr>
              <w:t xml:space="preserve">: </w:t>
            </w:r>
            <w:r w:rsidRPr="00F954A3" w:rsidR="00BF2891">
              <w:rPr>
                <w:b/>
                <w:bCs/>
                <w:sz w:val="20"/>
                <w:szCs w:val="20"/>
              </w:rPr>
              <w:t>Author</w:t>
            </w:r>
            <w:r w:rsidRPr="00F954A3" w:rsidR="00471B9D">
              <w:rPr>
                <w:b/>
                <w:bCs/>
                <w:sz w:val="20"/>
                <w:szCs w:val="20"/>
              </w:rPr>
              <w:t>(</w:t>
            </w:r>
            <w:r w:rsidRPr="00F954A3" w:rsidR="00BF2891">
              <w:rPr>
                <w:b/>
                <w:bCs/>
                <w:sz w:val="20"/>
                <w:szCs w:val="20"/>
              </w:rPr>
              <w:t>s</w:t>
            </w:r>
            <w:r w:rsidRPr="00F954A3" w:rsidR="00471B9D">
              <w:rPr>
                <w:b/>
                <w:bCs/>
                <w:sz w:val="20"/>
                <w:szCs w:val="20"/>
              </w:rPr>
              <w:t>)</w:t>
            </w:r>
            <w:r w:rsidRPr="00F954A3" w:rsidR="00BF2891">
              <w:rPr>
                <w:b/>
                <w:bCs/>
                <w:sz w:val="20"/>
                <w:szCs w:val="20"/>
              </w:rPr>
              <w:t>, Title, Publisher, Vol, Issue, Pages, Date</w:t>
            </w:r>
          </w:p>
        </w:tc>
        <w:tc>
          <w:tcPr>
            <w:tcW w:w="2193" w:type="dxa"/>
            <w:gridSpan w:val="3"/>
            <w:shd w:val="clear" w:color="auto" w:fill="DEEAF6" w:themeFill="accent1" w:themeFillTint="33"/>
            <w:vAlign w:val="center"/>
          </w:tcPr>
          <w:p w:rsidRPr="00F954A3" w:rsidR="00CD2C6D" w:rsidP="00AD2BCF" w:rsidRDefault="00CD2C6D" w14:paraId="466987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Publisher’s COI Policy?</w:t>
            </w:r>
          </w:p>
        </w:tc>
        <w:tc>
          <w:tcPr>
            <w:tcW w:w="1075" w:type="dxa"/>
            <w:gridSpan w:val="2"/>
            <w:shd w:val="clear" w:color="auto" w:fill="FBE4D5" w:themeFill="accent2" w:themeFillTint="33"/>
            <w:vAlign w:val="center"/>
          </w:tcPr>
          <w:p w:rsidRPr="00F954A3" w:rsidR="00CD2C6D" w:rsidP="00AD2BCF" w:rsidRDefault="00CD2C6D" w14:paraId="5982598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Disclosed?</w:t>
            </w:r>
          </w:p>
        </w:tc>
      </w:tr>
      <w:tr w:rsidR="00CD2C6D" w:rsidTr="00AD2BCF" w14:paraId="7A71543F" w14:textId="77777777">
        <w:tc>
          <w:tcPr>
            <w:tcW w:w="539" w:type="dxa"/>
            <w:vMerge/>
            <w:shd w:val="clear" w:color="auto" w:fill="F2F2F2" w:themeFill="background1" w:themeFillShade="F2"/>
            <w:vAlign w:val="center"/>
          </w:tcPr>
          <w:p w:rsidRPr="00F954A3" w:rsidR="00CD2C6D" w:rsidP="00AD2BCF" w:rsidRDefault="00CD2C6D" w14:paraId="4FBDE9A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5543" w:type="dxa"/>
            <w:vMerge/>
            <w:shd w:val="clear" w:color="auto" w:fill="F2F2F2" w:themeFill="background1" w:themeFillShade="F2"/>
            <w:vAlign w:val="center"/>
          </w:tcPr>
          <w:p w:rsidRPr="00F954A3" w:rsidR="00CD2C6D" w:rsidP="00AD2BCF" w:rsidRDefault="00CD2C6D" w14:paraId="43B8DBD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vAlign w:val="center"/>
          </w:tcPr>
          <w:p w:rsidRPr="00F954A3" w:rsidR="00CD2C6D" w:rsidP="00AD2BCF" w:rsidRDefault="00CD2C6D" w14:paraId="25D7C2B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Pr="00F954A3" w:rsidR="00CD2C6D" w:rsidP="00AD2BCF" w:rsidRDefault="00CD2C6D" w14:paraId="6154E17B" w14:textId="3E0943C8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“</w:t>
            </w:r>
            <w:r w:rsidRPr="00F954A3" w:rsidR="00094366">
              <w:rPr>
                <w:b/>
                <w:bCs/>
                <w:sz w:val="20"/>
                <w:szCs w:val="20"/>
              </w:rPr>
              <w:t>R</w:t>
            </w:r>
            <w:r w:rsidRPr="00F954A3">
              <w:rPr>
                <w:b/>
                <w:bCs/>
                <w:sz w:val="20"/>
                <w:szCs w:val="20"/>
              </w:rPr>
              <w:t>elated”</w:t>
            </w: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Pr="00F954A3" w:rsidR="00CD2C6D" w:rsidP="00AD2BCF" w:rsidRDefault="00CD2C6D" w14:paraId="105B1C14" w14:textId="5B71B782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“</w:t>
            </w:r>
            <w:r w:rsidRPr="00F954A3" w:rsidR="00094366">
              <w:rPr>
                <w:b/>
                <w:bCs/>
                <w:sz w:val="20"/>
                <w:szCs w:val="20"/>
              </w:rPr>
              <w:t>A</w:t>
            </w:r>
            <w:r w:rsidRPr="00F954A3">
              <w:rPr>
                <w:b/>
                <w:bCs/>
                <w:sz w:val="20"/>
                <w:szCs w:val="20"/>
              </w:rPr>
              <w:t>ll”</w:t>
            </w:r>
          </w:p>
        </w:tc>
        <w:tc>
          <w:tcPr>
            <w:tcW w:w="617" w:type="dxa"/>
            <w:shd w:val="clear" w:color="auto" w:fill="FBE4D5" w:themeFill="accent2" w:themeFillTint="33"/>
            <w:vAlign w:val="center"/>
          </w:tcPr>
          <w:p w:rsidRPr="00F954A3" w:rsidR="00CD2C6D" w:rsidP="00AD2BCF" w:rsidRDefault="00CD2C6D" w14:paraId="1250F06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8" w:type="dxa"/>
            <w:shd w:val="clear" w:color="auto" w:fill="FBE4D5" w:themeFill="accent2" w:themeFillTint="33"/>
            <w:vAlign w:val="center"/>
          </w:tcPr>
          <w:p w:rsidRPr="00F954A3" w:rsidR="00CD2C6D" w:rsidP="00AD2BCF" w:rsidRDefault="00CD2C6D" w14:paraId="462452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CD2C6D" w:rsidTr="00AD2BCF" w14:paraId="59630E37" w14:textId="77777777">
        <w:tc>
          <w:tcPr>
            <w:tcW w:w="539" w:type="dxa"/>
            <w:vAlign w:val="center"/>
          </w:tcPr>
          <w:p w:rsidRPr="00964B3C" w:rsidR="00CD2C6D" w:rsidP="00AD2BCF" w:rsidRDefault="00CD2C6D" w14:paraId="68B9F529" w14:textId="77777777">
            <w:pPr>
              <w:jc w:val="center"/>
              <w:rPr>
                <w:i/>
                <w:iCs/>
              </w:rPr>
            </w:pPr>
            <w:r w:rsidRPr="00964B3C">
              <w:rPr>
                <w:i/>
                <w:iCs/>
              </w:rPr>
              <w:t>1</w:t>
            </w:r>
          </w:p>
        </w:tc>
        <w:tc>
          <w:tcPr>
            <w:tcW w:w="5543" w:type="dxa"/>
            <w:vAlign w:val="center"/>
          </w:tcPr>
          <w:p w:rsidRPr="00734568" w:rsidR="00CD2C6D" w:rsidP="00AD2BCF" w:rsidRDefault="00CD2C6D" w14:paraId="40FF24E6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656" w:type="dxa"/>
            <w:vAlign w:val="center"/>
          </w:tcPr>
          <w:p w:rsidRPr="00734568" w:rsidR="00CD2C6D" w:rsidP="00AD2BCF" w:rsidRDefault="00CD2C6D" w14:paraId="173760D3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966" w:type="dxa"/>
            <w:vAlign w:val="center"/>
          </w:tcPr>
          <w:p w:rsidR="00CD2C6D" w:rsidP="00AD2BCF" w:rsidRDefault="00CD2C6D" w14:paraId="428A4D41" w14:textId="77777777">
            <w:pPr>
              <w:jc w:val="center"/>
            </w:pPr>
          </w:p>
        </w:tc>
        <w:tc>
          <w:tcPr>
            <w:tcW w:w="571" w:type="dxa"/>
            <w:vAlign w:val="center"/>
          </w:tcPr>
          <w:p w:rsidR="00CD2C6D" w:rsidP="00AD2BCF" w:rsidRDefault="00CD2C6D" w14:paraId="4EC27ED8" w14:textId="77777777">
            <w:pPr>
              <w:jc w:val="center"/>
            </w:pPr>
          </w:p>
        </w:tc>
        <w:tc>
          <w:tcPr>
            <w:tcW w:w="617" w:type="dxa"/>
            <w:vAlign w:val="center"/>
          </w:tcPr>
          <w:p w:rsidR="00CD2C6D" w:rsidP="00AD2BCF" w:rsidRDefault="00CD2C6D" w14:paraId="16890235" w14:textId="77777777">
            <w:pPr>
              <w:jc w:val="center"/>
            </w:pPr>
          </w:p>
        </w:tc>
        <w:tc>
          <w:tcPr>
            <w:tcW w:w="458" w:type="dxa"/>
            <w:vAlign w:val="center"/>
          </w:tcPr>
          <w:p w:rsidR="00CD2C6D" w:rsidP="00AD2BCF" w:rsidRDefault="00CD2C6D" w14:paraId="212667A6" w14:textId="77777777">
            <w:pPr>
              <w:jc w:val="center"/>
            </w:pPr>
          </w:p>
        </w:tc>
      </w:tr>
      <w:tr w:rsidR="00CD2C6D" w:rsidTr="00AD2BCF" w14:paraId="15DAFAC4" w14:textId="77777777">
        <w:tc>
          <w:tcPr>
            <w:tcW w:w="539" w:type="dxa"/>
            <w:vAlign w:val="center"/>
          </w:tcPr>
          <w:p w:rsidRPr="00964B3C" w:rsidR="00CD2C6D" w:rsidP="00AD2BCF" w:rsidRDefault="00CD2C6D" w14:paraId="482535B0" w14:textId="77777777">
            <w:pPr>
              <w:jc w:val="center"/>
              <w:rPr>
                <w:i/>
                <w:iCs/>
              </w:rPr>
            </w:pPr>
            <w:r w:rsidRPr="00964B3C">
              <w:rPr>
                <w:i/>
                <w:iCs/>
              </w:rPr>
              <w:t>2</w:t>
            </w:r>
          </w:p>
        </w:tc>
        <w:tc>
          <w:tcPr>
            <w:tcW w:w="5543" w:type="dxa"/>
            <w:vAlign w:val="center"/>
          </w:tcPr>
          <w:p w:rsidRPr="00734568" w:rsidR="00CD2C6D" w:rsidP="00AD2BCF" w:rsidRDefault="00CD2C6D" w14:paraId="56897561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656" w:type="dxa"/>
            <w:vAlign w:val="center"/>
          </w:tcPr>
          <w:p w:rsidR="00CD2C6D" w:rsidP="00AD2BCF" w:rsidRDefault="00CD2C6D" w14:paraId="7268FF46" w14:textId="77777777">
            <w:pPr>
              <w:jc w:val="center"/>
            </w:pPr>
          </w:p>
        </w:tc>
        <w:tc>
          <w:tcPr>
            <w:tcW w:w="966" w:type="dxa"/>
            <w:vAlign w:val="center"/>
          </w:tcPr>
          <w:p w:rsidR="00CD2C6D" w:rsidP="00AD2BCF" w:rsidRDefault="00CD2C6D" w14:paraId="411615FE" w14:textId="77777777">
            <w:pPr>
              <w:jc w:val="center"/>
            </w:pPr>
          </w:p>
        </w:tc>
        <w:tc>
          <w:tcPr>
            <w:tcW w:w="571" w:type="dxa"/>
            <w:vAlign w:val="center"/>
          </w:tcPr>
          <w:p w:rsidR="00CD2C6D" w:rsidP="00AD2BCF" w:rsidRDefault="00CD2C6D" w14:paraId="07568AF7" w14:textId="77777777">
            <w:pPr>
              <w:jc w:val="center"/>
            </w:pPr>
          </w:p>
        </w:tc>
        <w:tc>
          <w:tcPr>
            <w:tcW w:w="617" w:type="dxa"/>
            <w:vAlign w:val="center"/>
          </w:tcPr>
          <w:p w:rsidR="00CD2C6D" w:rsidP="00AD2BCF" w:rsidRDefault="00CD2C6D" w14:paraId="1E1DE978" w14:textId="77777777">
            <w:pPr>
              <w:jc w:val="center"/>
            </w:pPr>
          </w:p>
        </w:tc>
        <w:tc>
          <w:tcPr>
            <w:tcW w:w="458" w:type="dxa"/>
            <w:vAlign w:val="center"/>
          </w:tcPr>
          <w:p w:rsidR="00CD2C6D" w:rsidP="00AD2BCF" w:rsidRDefault="00CD2C6D" w14:paraId="7C925BDC" w14:textId="77777777">
            <w:pPr>
              <w:jc w:val="center"/>
            </w:pPr>
          </w:p>
        </w:tc>
      </w:tr>
      <w:tr w:rsidR="00CD2C6D" w:rsidTr="001E5B9C" w14:paraId="372C7CC1" w14:textId="77777777">
        <w:tc>
          <w:tcPr>
            <w:tcW w:w="539" w:type="dxa"/>
          </w:tcPr>
          <w:p w:rsidR="00CD2C6D" w:rsidP="001E5B9C" w:rsidRDefault="00CD2C6D" w14:paraId="0CD2DDCA" w14:textId="77777777"/>
        </w:tc>
        <w:tc>
          <w:tcPr>
            <w:tcW w:w="5543" w:type="dxa"/>
          </w:tcPr>
          <w:p w:rsidR="00CD2C6D" w:rsidP="001E5B9C" w:rsidRDefault="00CD2C6D" w14:paraId="109344C9" w14:textId="77777777"/>
        </w:tc>
        <w:tc>
          <w:tcPr>
            <w:tcW w:w="656" w:type="dxa"/>
          </w:tcPr>
          <w:p w:rsidR="00CD2C6D" w:rsidP="001E5B9C" w:rsidRDefault="00CD2C6D" w14:paraId="7CC2818C" w14:textId="77777777"/>
        </w:tc>
        <w:tc>
          <w:tcPr>
            <w:tcW w:w="966" w:type="dxa"/>
          </w:tcPr>
          <w:p w:rsidR="00CD2C6D" w:rsidP="001E5B9C" w:rsidRDefault="00CD2C6D" w14:paraId="4CF0D058" w14:textId="77777777"/>
        </w:tc>
        <w:tc>
          <w:tcPr>
            <w:tcW w:w="571" w:type="dxa"/>
          </w:tcPr>
          <w:p w:rsidR="00CD2C6D" w:rsidP="001E5B9C" w:rsidRDefault="00CD2C6D" w14:paraId="4D759CCE" w14:textId="77777777"/>
        </w:tc>
        <w:tc>
          <w:tcPr>
            <w:tcW w:w="617" w:type="dxa"/>
          </w:tcPr>
          <w:p w:rsidR="00CD2C6D" w:rsidP="001E5B9C" w:rsidRDefault="00CD2C6D" w14:paraId="340D66B3" w14:textId="77777777">
            <w:pPr>
              <w:jc w:val="center"/>
            </w:pPr>
          </w:p>
        </w:tc>
        <w:tc>
          <w:tcPr>
            <w:tcW w:w="458" w:type="dxa"/>
          </w:tcPr>
          <w:p w:rsidR="00CD2C6D" w:rsidP="001E5B9C" w:rsidRDefault="00CD2C6D" w14:paraId="0129AF08" w14:textId="77777777">
            <w:pPr>
              <w:jc w:val="center"/>
            </w:pPr>
          </w:p>
        </w:tc>
      </w:tr>
    </w:tbl>
    <w:p w:rsidR="00CD2C6D" w:rsidP="00CD2C6D" w:rsidRDefault="00CD2C6D" w14:paraId="40BAD075" w14:textId="77777777"/>
    <w:p w:rsidR="00CD2C6D" w:rsidP="00CD2C6D" w:rsidRDefault="00CD2C6D" w14:paraId="59DBDD5D" w14:textId="77777777">
      <w:r>
        <w:lastRenderedPageBreak/>
        <w:t>For any items marked “No” above, list the reference number of that item and provide an explanation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8857"/>
      </w:tblGrid>
      <w:tr w:rsidR="00CD2C6D" w:rsidTr="00F954A3" w14:paraId="2FDDFE8C" w14:textId="77777777">
        <w:tc>
          <w:tcPr>
            <w:tcW w:w="486" w:type="dxa"/>
            <w:shd w:val="clear" w:color="auto" w:fill="F2F2F2" w:themeFill="background1" w:themeFillShade="F2"/>
          </w:tcPr>
          <w:p w:rsidRPr="00F954A3" w:rsidR="00CD2C6D" w:rsidP="001E5B9C" w:rsidRDefault="00CD2C6D" w14:paraId="62C80FD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8864" w:type="dxa"/>
            <w:shd w:val="clear" w:color="auto" w:fill="F2F2F2" w:themeFill="background1" w:themeFillShade="F2"/>
          </w:tcPr>
          <w:p w:rsidRPr="00F954A3" w:rsidR="00CD2C6D" w:rsidP="001E5B9C" w:rsidRDefault="00CD2C6D" w14:paraId="3014FA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Explanation</w:t>
            </w:r>
          </w:p>
        </w:tc>
      </w:tr>
      <w:tr w:rsidR="00CD2C6D" w:rsidTr="001E5B9C" w14:paraId="103B07BF" w14:textId="77777777">
        <w:tc>
          <w:tcPr>
            <w:tcW w:w="486" w:type="dxa"/>
          </w:tcPr>
          <w:p w:rsidRPr="00493D71" w:rsidR="00CD2C6D" w:rsidP="00493D71" w:rsidRDefault="00493D71" w14:paraId="727B0138" w14:textId="6114B4EC">
            <w:pPr>
              <w:jc w:val="center"/>
              <w:rPr>
                <w:i/>
                <w:iCs/>
              </w:rPr>
            </w:pPr>
            <w:r w:rsidRPr="00493D71">
              <w:rPr>
                <w:i/>
                <w:iCs/>
              </w:rPr>
              <w:t>1</w:t>
            </w:r>
          </w:p>
        </w:tc>
        <w:tc>
          <w:tcPr>
            <w:tcW w:w="8864" w:type="dxa"/>
          </w:tcPr>
          <w:p w:rsidRPr="001E0968" w:rsidR="00CD2C6D" w:rsidP="001E5B9C" w:rsidRDefault="00CD2C6D" w14:paraId="73EAC2AB" w14:textId="74AAE8E7">
            <w:pPr>
              <w:rPr>
                <w:i/>
                <w:iCs/>
              </w:rPr>
            </w:pPr>
          </w:p>
        </w:tc>
      </w:tr>
      <w:tr w:rsidR="00CD2C6D" w:rsidTr="001E5B9C" w14:paraId="26A74ED4" w14:textId="77777777">
        <w:tc>
          <w:tcPr>
            <w:tcW w:w="486" w:type="dxa"/>
          </w:tcPr>
          <w:p w:rsidRPr="00493D71" w:rsidR="00CD2C6D" w:rsidP="00493D71" w:rsidRDefault="00493D71" w14:paraId="43A4D3F9" w14:textId="54FC8066">
            <w:pPr>
              <w:jc w:val="center"/>
              <w:rPr>
                <w:i/>
                <w:iCs/>
              </w:rPr>
            </w:pPr>
            <w:r w:rsidRPr="00493D71">
              <w:rPr>
                <w:i/>
                <w:iCs/>
              </w:rPr>
              <w:t>2</w:t>
            </w:r>
          </w:p>
        </w:tc>
        <w:tc>
          <w:tcPr>
            <w:tcW w:w="8864" w:type="dxa"/>
          </w:tcPr>
          <w:p w:rsidR="00CD2C6D" w:rsidP="001E5B9C" w:rsidRDefault="00CD2C6D" w14:paraId="2564CA08" w14:textId="77777777"/>
        </w:tc>
      </w:tr>
    </w:tbl>
    <w:p w:rsidRPr="00CD2C6D" w:rsidR="00CD2C6D" w:rsidP="00CD2C6D" w:rsidRDefault="00CD2C6D" w14:paraId="0E8F1C16" w14:textId="77777777">
      <w:pPr>
        <w:numPr>
          <w:ilvl w:val="1"/>
          <w:numId w:val="31"/>
        </w:numPr>
        <w:spacing w:before="100" w:beforeAutospacing="1" w:after="120" w:line="240" w:lineRule="auto"/>
        <w:ind w:left="630" w:hanging="270"/>
        <w:rPr>
          <w:b/>
          <w:sz w:val="16"/>
          <w:szCs w:val="16"/>
        </w:rPr>
      </w:pPr>
      <w:r w:rsidRPr="00CD2C6D">
        <w:t xml:space="preserve">in all </w:t>
      </w:r>
      <w:r w:rsidRPr="00CD2C6D">
        <w:rPr>
          <w:b/>
        </w:rPr>
        <w:t>grant proposals and progress reports</w:t>
      </w:r>
      <w:r w:rsidRPr="00CD2C6D">
        <w:t xml:space="preserve"> in compliance with the sponsor’s policies for COI disclosure. It is your responsibility to seek out and review those policies. </w:t>
      </w:r>
      <w:r w:rsidRPr="00CD2C6D">
        <w:rPr>
          <w:color w:val="FF0000"/>
        </w:rPr>
        <w:t>Please follow the instructions below</w:t>
      </w:r>
      <w:r w:rsidRPr="00CD2C6D">
        <w:t xml:space="preserve"> </w:t>
      </w:r>
      <w:r w:rsidRPr="00CD2C6D">
        <w:rPr>
          <w:color w:val="FF0000"/>
        </w:rPr>
        <w:t>to</w:t>
      </w:r>
      <w:r w:rsidRPr="00CD2C6D">
        <w:t xml:space="preserve"> </w:t>
      </w:r>
      <w:r w:rsidRPr="00CD2C6D">
        <w:rPr>
          <w:color w:val="FF0000"/>
        </w:rPr>
        <w:t>list grant proposals and progress reports from the past 12 months (or state “None”) and indicate which ones included a COI disclosure statement (if disclosure was not made in a certain instance, explain why)</w:t>
      </w:r>
      <w:r w:rsidRPr="00CD2C6D">
        <w:t xml:space="preserve">: </w:t>
      </w:r>
      <w:r w:rsidRPr="00CD2C6D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2C6D">
        <w:rPr>
          <w:highlight w:val="lightGray"/>
        </w:rPr>
        <w:instrText xml:space="preserve"> FORMTEXT </w:instrText>
      </w:r>
      <w:r w:rsidRPr="00CD2C6D">
        <w:rPr>
          <w:highlight w:val="lightGray"/>
        </w:rPr>
      </w:r>
      <w:r w:rsidRPr="00CD2C6D">
        <w:rPr>
          <w:highlight w:val="lightGray"/>
        </w:rPr>
        <w:fldChar w:fldCharType="separate"/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noProof/>
          <w:highlight w:val="lightGray"/>
        </w:rPr>
        <w:t> </w:t>
      </w:r>
      <w:r w:rsidRPr="00CD2C6D">
        <w:rPr>
          <w:highlight w:val="lightGray"/>
        </w:rPr>
        <w:fldChar w:fldCharType="end"/>
      </w:r>
    </w:p>
    <w:p w:rsidRPr="00CD2C6D" w:rsidR="00CD2C6D" w:rsidP="00CD2C6D" w:rsidRDefault="00CD2C6D" w14:paraId="233536C9" w14:textId="77777777">
      <w:pPr>
        <w:jc w:val="both"/>
      </w:pPr>
      <w:r w:rsidRPr="00CD2C6D">
        <w:t>Instructions for GRANT PROPOSALS and PROGRESS REPORTS:</w:t>
      </w:r>
    </w:p>
    <w:p w:rsidRPr="00CD2C6D" w:rsidR="00CD2C6D" w:rsidP="00CD2C6D" w:rsidRDefault="00CD2C6D" w14:paraId="4B8378BD" w14:textId="7D03ACC5">
      <w:pPr>
        <w:numPr>
          <w:ilvl w:val="0"/>
          <w:numId w:val="34"/>
        </w:numPr>
        <w:spacing w:after="0" w:line="240" w:lineRule="auto"/>
        <w:contextualSpacing/>
      </w:pPr>
      <w:r w:rsidRPr="00CD2C6D">
        <w:t xml:space="preserve">List ALL </w:t>
      </w:r>
      <w:r w:rsidR="00650B04">
        <w:t>grant proposa</w:t>
      </w:r>
      <w:r w:rsidRPr="00CD2C6D" w:rsidR="00650B04">
        <w:t>ls</w:t>
      </w:r>
      <w:r w:rsidR="00650B04">
        <w:t xml:space="preserve"> and progress reports</w:t>
      </w:r>
      <w:r w:rsidRPr="00CD2C6D">
        <w:t xml:space="preserve">, including a sequential reference number. </w:t>
      </w:r>
    </w:p>
    <w:p w:rsidRPr="00CD2C6D" w:rsidR="00CD2C6D" w:rsidP="00CD2C6D" w:rsidRDefault="00CD2C6D" w14:paraId="0DBBBB96" w14:textId="463D684E">
      <w:pPr>
        <w:numPr>
          <w:ilvl w:val="0"/>
          <w:numId w:val="34"/>
        </w:numPr>
        <w:spacing w:after="0" w:line="240" w:lineRule="auto"/>
        <w:contextualSpacing/>
      </w:pPr>
      <w:r w:rsidRPr="00CD2C6D">
        <w:t xml:space="preserve">Mark </w:t>
      </w:r>
      <w:r w:rsidRPr="00CD2C6D">
        <w:rPr>
          <w:u w:val="single"/>
        </w:rPr>
        <w:t>Yes</w:t>
      </w:r>
      <w:r w:rsidRPr="00CD2C6D">
        <w:t xml:space="preserve"> if a disclosure was made or </w:t>
      </w:r>
      <w:r w:rsidRPr="00CD2C6D">
        <w:rPr>
          <w:u w:val="single"/>
        </w:rPr>
        <w:t>No</w:t>
      </w:r>
      <w:r w:rsidRPr="00CD2C6D">
        <w:t xml:space="preserve"> if none w</w:t>
      </w:r>
      <w:r w:rsidR="0013131D">
        <w:t>ere</w:t>
      </w:r>
      <w:r w:rsidRPr="00CD2C6D">
        <w:t xml:space="preserve"> made.</w:t>
      </w:r>
    </w:p>
    <w:p w:rsidRPr="00CD2C6D" w:rsidR="00CD2C6D" w:rsidP="00CD2C6D" w:rsidRDefault="00CD2C6D" w14:paraId="7618238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7867"/>
        <w:gridCol w:w="534"/>
        <w:gridCol w:w="456"/>
      </w:tblGrid>
      <w:tr w:rsidRPr="00CD2C6D" w:rsidR="00CD2C6D" w:rsidTr="00F954A3" w14:paraId="794486C4" w14:textId="77777777">
        <w:tc>
          <w:tcPr>
            <w:tcW w:w="486" w:type="dxa"/>
            <w:shd w:val="clear" w:color="auto" w:fill="F2F2F2" w:themeFill="background1" w:themeFillShade="F2"/>
          </w:tcPr>
          <w:p w:rsidRPr="00F954A3" w:rsidR="00CD2C6D" w:rsidP="00CD2C6D" w:rsidRDefault="00CD2C6D" w14:paraId="17191C6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7879" w:type="dxa"/>
            <w:shd w:val="clear" w:color="auto" w:fill="F2F2F2" w:themeFill="background1" w:themeFillShade="F2"/>
          </w:tcPr>
          <w:p w:rsidRPr="00F954A3" w:rsidR="00CD2C6D" w:rsidP="00CD2C6D" w:rsidRDefault="00CD2C6D" w14:paraId="3962CA1F" w14:textId="356AF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Gran</w:t>
            </w:r>
            <w:r w:rsidR="0013131D">
              <w:rPr>
                <w:b/>
                <w:bCs/>
                <w:sz w:val="20"/>
                <w:szCs w:val="20"/>
              </w:rPr>
              <w:t>t</w:t>
            </w:r>
            <w:r w:rsidRPr="00F954A3">
              <w:rPr>
                <w:b/>
                <w:bCs/>
                <w:sz w:val="20"/>
                <w:szCs w:val="20"/>
              </w:rPr>
              <w:t xml:space="preserve"> </w:t>
            </w:r>
            <w:r w:rsidR="00F954A3">
              <w:rPr>
                <w:b/>
                <w:bCs/>
                <w:sz w:val="20"/>
                <w:szCs w:val="20"/>
              </w:rPr>
              <w:t>P</w:t>
            </w:r>
            <w:r w:rsidRPr="00F954A3">
              <w:rPr>
                <w:b/>
                <w:bCs/>
                <w:sz w:val="20"/>
                <w:szCs w:val="20"/>
              </w:rPr>
              <w:t xml:space="preserve">roposal/Progress </w:t>
            </w:r>
            <w:r w:rsidR="00F954A3">
              <w:rPr>
                <w:b/>
                <w:bCs/>
                <w:sz w:val="20"/>
                <w:szCs w:val="20"/>
              </w:rPr>
              <w:t>R</w:t>
            </w:r>
            <w:r w:rsidRPr="00F954A3">
              <w:rPr>
                <w:b/>
                <w:bCs/>
                <w:sz w:val="20"/>
                <w:szCs w:val="20"/>
              </w:rPr>
              <w:t>eport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Pr="00F954A3" w:rsidR="00CD2C6D" w:rsidP="00CD2C6D" w:rsidRDefault="00CD2C6D" w14:paraId="1DF0DE0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Pr="00F954A3" w:rsidR="00CD2C6D" w:rsidP="00CD2C6D" w:rsidRDefault="00CD2C6D" w14:paraId="3C8299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954A3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Pr="00CD2C6D" w:rsidR="00CD2C6D" w:rsidTr="001E5B9C" w14:paraId="58F348F8" w14:textId="77777777">
        <w:tc>
          <w:tcPr>
            <w:tcW w:w="486" w:type="dxa"/>
          </w:tcPr>
          <w:p w:rsidRPr="00CD2C6D" w:rsidR="00CD2C6D" w:rsidP="00CD2C6D" w:rsidRDefault="00CD2C6D" w14:paraId="54F318CB" w14:textId="77777777">
            <w:pPr>
              <w:jc w:val="center"/>
              <w:rPr>
                <w:i/>
                <w:iCs/>
              </w:rPr>
            </w:pPr>
            <w:r w:rsidRPr="00CD2C6D">
              <w:rPr>
                <w:i/>
                <w:iCs/>
              </w:rPr>
              <w:t>1</w:t>
            </w:r>
          </w:p>
        </w:tc>
        <w:tc>
          <w:tcPr>
            <w:tcW w:w="7879" w:type="dxa"/>
          </w:tcPr>
          <w:p w:rsidRPr="00CD2C6D" w:rsidR="00CD2C6D" w:rsidP="00CD2C6D" w:rsidRDefault="00CD2C6D" w14:paraId="0D0B0CE0" w14:textId="77777777">
            <w:pPr>
              <w:rPr>
                <w:i/>
                <w:iCs/>
              </w:rPr>
            </w:pPr>
          </w:p>
        </w:tc>
        <w:tc>
          <w:tcPr>
            <w:tcW w:w="534" w:type="dxa"/>
          </w:tcPr>
          <w:p w:rsidRPr="00CD2C6D" w:rsidR="00CD2C6D" w:rsidP="00CD2C6D" w:rsidRDefault="00CD2C6D" w14:paraId="7BF99AC7" w14:textId="77777777">
            <w:pPr>
              <w:rPr>
                <w:i/>
                <w:iCs/>
              </w:rPr>
            </w:pPr>
          </w:p>
        </w:tc>
        <w:tc>
          <w:tcPr>
            <w:tcW w:w="451" w:type="dxa"/>
          </w:tcPr>
          <w:p w:rsidRPr="00CD2C6D" w:rsidR="00CD2C6D" w:rsidP="00CD2C6D" w:rsidRDefault="00CD2C6D" w14:paraId="31B3C758" w14:textId="77777777">
            <w:pPr>
              <w:jc w:val="center"/>
              <w:rPr>
                <w:i/>
                <w:iCs/>
              </w:rPr>
            </w:pPr>
          </w:p>
        </w:tc>
      </w:tr>
      <w:tr w:rsidRPr="00CD2C6D" w:rsidR="00CD2C6D" w:rsidTr="001E5B9C" w14:paraId="6D7E316C" w14:textId="77777777">
        <w:tc>
          <w:tcPr>
            <w:tcW w:w="486" w:type="dxa"/>
          </w:tcPr>
          <w:p w:rsidRPr="00CD2C6D" w:rsidR="00CD2C6D" w:rsidP="00CD2C6D" w:rsidRDefault="00CD2C6D" w14:paraId="08432F4F" w14:textId="77777777">
            <w:pPr>
              <w:jc w:val="center"/>
              <w:rPr>
                <w:i/>
                <w:iCs/>
              </w:rPr>
            </w:pPr>
            <w:r w:rsidRPr="00CD2C6D">
              <w:rPr>
                <w:i/>
                <w:iCs/>
              </w:rPr>
              <w:t>2</w:t>
            </w:r>
          </w:p>
        </w:tc>
        <w:tc>
          <w:tcPr>
            <w:tcW w:w="7879" w:type="dxa"/>
          </w:tcPr>
          <w:p w:rsidRPr="00CD2C6D" w:rsidR="00CD2C6D" w:rsidP="00CD2C6D" w:rsidRDefault="00CD2C6D" w14:paraId="147A9BAE" w14:textId="77777777">
            <w:pPr>
              <w:rPr>
                <w:i/>
                <w:iCs/>
              </w:rPr>
            </w:pPr>
          </w:p>
        </w:tc>
        <w:tc>
          <w:tcPr>
            <w:tcW w:w="534" w:type="dxa"/>
          </w:tcPr>
          <w:p w:rsidRPr="00CD2C6D" w:rsidR="00CD2C6D" w:rsidP="00CD2C6D" w:rsidRDefault="00CD2C6D" w14:paraId="3EB31B9B" w14:textId="77777777">
            <w:pPr>
              <w:jc w:val="center"/>
              <w:rPr>
                <w:i/>
                <w:iCs/>
              </w:rPr>
            </w:pPr>
          </w:p>
        </w:tc>
        <w:tc>
          <w:tcPr>
            <w:tcW w:w="451" w:type="dxa"/>
          </w:tcPr>
          <w:p w:rsidRPr="00CD2C6D" w:rsidR="00CD2C6D" w:rsidP="00CD2C6D" w:rsidRDefault="00CD2C6D" w14:paraId="7836E864" w14:textId="77777777">
            <w:pPr>
              <w:rPr>
                <w:i/>
                <w:iCs/>
              </w:rPr>
            </w:pPr>
          </w:p>
        </w:tc>
      </w:tr>
      <w:tr w:rsidRPr="00CD2C6D" w:rsidR="00CD2C6D" w:rsidTr="001E5B9C" w14:paraId="777AB1B6" w14:textId="77777777">
        <w:tc>
          <w:tcPr>
            <w:tcW w:w="486" w:type="dxa"/>
          </w:tcPr>
          <w:p w:rsidRPr="00CD2C6D" w:rsidR="00CD2C6D" w:rsidP="00CD2C6D" w:rsidRDefault="00CD2C6D" w14:paraId="1D3AE80F" w14:textId="77777777">
            <w:pPr>
              <w:jc w:val="center"/>
              <w:rPr>
                <w:i/>
                <w:iCs/>
              </w:rPr>
            </w:pPr>
            <w:r w:rsidRPr="00CD2C6D">
              <w:rPr>
                <w:i/>
                <w:iCs/>
              </w:rPr>
              <w:t>3</w:t>
            </w:r>
          </w:p>
        </w:tc>
        <w:tc>
          <w:tcPr>
            <w:tcW w:w="7879" w:type="dxa"/>
          </w:tcPr>
          <w:p w:rsidRPr="00CD2C6D" w:rsidR="00CD2C6D" w:rsidP="00CD2C6D" w:rsidRDefault="00CD2C6D" w14:paraId="77E5499C" w14:textId="77777777">
            <w:pPr>
              <w:rPr>
                <w:i/>
                <w:iCs/>
              </w:rPr>
            </w:pPr>
          </w:p>
        </w:tc>
        <w:tc>
          <w:tcPr>
            <w:tcW w:w="534" w:type="dxa"/>
          </w:tcPr>
          <w:p w:rsidRPr="00CD2C6D" w:rsidR="00CD2C6D" w:rsidP="00CD2C6D" w:rsidRDefault="00CD2C6D" w14:paraId="3245CE6C" w14:textId="77777777">
            <w:pPr>
              <w:rPr>
                <w:i/>
                <w:iCs/>
              </w:rPr>
            </w:pPr>
          </w:p>
        </w:tc>
        <w:tc>
          <w:tcPr>
            <w:tcW w:w="451" w:type="dxa"/>
          </w:tcPr>
          <w:p w:rsidRPr="00CD2C6D" w:rsidR="00CD2C6D" w:rsidP="00CD2C6D" w:rsidRDefault="00CD2C6D" w14:paraId="3B0CDCAD" w14:textId="77777777">
            <w:pPr>
              <w:jc w:val="center"/>
              <w:rPr>
                <w:i/>
                <w:iCs/>
              </w:rPr>
            </w:pPr>
          </w:p>
        </w:tc>
      </w:tr>
    </w:tbl>
    <w:p w:rsidRPr="00CD2C6D" w:rsidR="00CD2C6D" w:rsidP="00CD2C6D" w:rsidRDefault="00CD2C6D" w14:paraId="39007D4B" w14:textId="77777777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</w:p>
    <w:p w:rsidRPr="00CD2C6D" w:rsidR="00CD2C6D" w:rsidP="00CD2C6D" w:rsidRDefault="00CD2C6D" w14:paraId="62D3688E" w14:textId="77777777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  <w:r w:rsidRPr="00CD2C6D">
        <w:rPr>
          <w:rFonts w:ascii="Calibri" w:hAnsi="Calibri" w:eastAsia="Calibri" w:cs="Times New Roman"/>
          <w:sz w:val="24"/>
          <w:szCs w:val="24"/>
        </w:rPr>
        <w:t>For any items marked “No” above, list the reference number and provide an explanation below:</w:t>
      </w:r>
    </w:p>
    <w:p w:rsidRPr="00CD2C6D" w:rsidR="00CD2C6D" w:rsidP="00CD2C6D" w:rsidRDefault="00CD2C6D" w14:paraId="635F0645" w14:textId="77777777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493"/>
        <w:gridCol w:w="8857"/>
      </w:tblGrid>
      <w:tr w:rsidRPr="00CD2C6D" w:rsidR="00CD2C6D" w:rsidTr="00F954A3" w14:paraId="640090CB" w14:textId="77777777">
        <w:tc>
          <w:tcPr>
            <w:tcW w:w="486" w:type="dxa"/>
            <w:shd w:val="clear" w:color="auto" w:fill="F2F2F2" w:themeFill="background1" w:themeFillShade="F2"/>
          </w:tcPr>
          <w:p w:rsidRPr="00F954A3" w:rsidR="00CD2C6D" w:rsidP="00CD2C6D" w:rsidRDefault="00CD2C6D" w14:paraId="4F807A7A" w14:textId="77777777">
            <w:pPr>
              <w:jc w:val="center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F954A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8864" w:type="dxa"/>
            <w:shd w:val="clear" w:color="auto" w:fill="F2F2F2" w:themeFill="background1" w:themeFillShade="F2"/>
          </w:tcPr>
          <w:p w:rsidRPr="00F954A3" w:rsidR="00CD2C6D" w:rsidP="00CD2C6D" w:rsidRDefault="00CD2C6D" w14:paraId="0EE78C5D" w14:textId="77777777">
            <w:pPr>
              <w:jc w:val="center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F954A3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Explanation</w:t>
            </w:r>
          </w:p>
        </w:tc>
      </w:tr>
      <w:tr w:rsidRPr="00CD2C6D" w:rsidR="00CD2C6D" w:rsidTr="001E5B9C" w14:paraId="39965F5B" w14:textId="77777777">
        <w:tc>
          <w:tcPr>
            <w:tcW w:w="486" w:type="dxa"/>
          </w:tcPr>
          <w:p w:rsidRPr="00493D71" w:rsidR="00CD2C6D" w:rsidP="00493D71" w:rsidRDefault="00493D71" w14:paraId="04BFA0C1" w14:textId="75D6A6C9">
            <w:pPr>
              <w:jc w:val="center"/>
              <w:rPr>
                <w:rFonts w:ascii="Calibri" w:hAnsi="Calibri" w:eastAsia="Calibri" w:cs="Times New Roman"/>
                <w:i/>
                <w:iCs/>
              </w:rPr>
            </w:pPr>
            <w:r w:rsidRPr="00493D71">
              <w:rPr>
                <w:rFonts w:ascii="Calibri" w:hAnsi="Calibri" w:eastAsia="Calibri" w:cs="Times New Roman"/>
                <w:i/>
                <w:iCs/>
              </w:rPr>
              <w:t>1</w:t>
            </w:r>
          </w:p>
        </w:tc>
        <w:tc>
          <w:tcPr>
            <w:tcW w:w="8864" w:type="dxa"/>
          </w:tcPr>
          <w:p w:rsidRPr="00CD2C6D" w:rsidR="00CD2C6D" w:rsidP="00CD2C6D" w:rsidRDefault="00CD2C6D" w14:paraId="4686B9E5" w14:textId="77777777">
            <w:pPr>
              <w:rPr>
                <w:rFonts w:ascii="Calibri" w:hAnsi="Calibri" w:eastAsia="Calibri" w:cs="Times New Roman"/>
                <w:i/>
                <w:iCs/>
              </w:rPr>
            </w:pPr>
          </w:p>
        </w:tc>
      </w:tr>
      <w:tr w:rsidRPr="00CD2C6D" w:rsidR="00CD2C6D" w:rsidTr="001E5B9C" w14:paraId="5A0C89EE" w14:textId="77777777">
        <w:tc>
          <w:tcPr>
            <w:tcW w:w="486" w:type="dxa"/>
          </w:tcPr>
          <w:p w:rsidRPr="00493D71" w:rsidR="00CD2C6D" w:rsidP="00493D71" w:rsidRDefault="00493D71" w14:paraId="58D505BE" w14:textId="46C97623">
            <w:pPr>
              <w:jc w:val="center"/>
              <w:rPr>
                <w:rFonts w:ascii="Calibri" w:hAnsi="Calibri" w:eastAsia="Calibri" w:cs="Times New Roman"/>
                <w:i/>
                <w:iCs/>
              </w:rPr>
            </w:pPr>
            <w:r w:rsidRPr="00493D71">
              <w:rPr>
                <w:rFonts w:ascii="Calibri" w:hAnsi="Calibri" w:eastAsia="Calibri" w:cs="Times New Roman"/>
                <w:i/>
                <w:iCs/>
              </w:rPr>
              <w:t>2</w:t>
            </w:r>
          </w:p>
        </w:tc>
        <w:tc>
          <w:tcPr>
            <w:tcW w:w="8864" w:type="dxa"/>
          </w:tcPr>
          <w:p w:rsidRPr="00CD2C6D" w:rsidR="00CD2C6D" w:rsidP="00CD2C6D" w:rsidRDefault="00CD2C6D" w14:paraId="7F4A2223" w14:textId="77777777">
            <w:pPr>
              <w:rPr>
                <w:rFonts w:ascii="Calibri" w:hAnsi="Calibri" w:eastAsia="Calibri" w:cs="Times New Roman"/>
                <w:i/>
                <w:iCs/>
              </w:rPr>
            </w:pPr>
          </w:p>
        </w:tc>
      </w:tr>
    </w:tbl>
    <w:p w:rsidRPr="00FE4A01" w:rsidR="00FE4A01" w:rsidP="00FE4A01" w:rsidRDefault="00BF145E" w14:paraId="16367A61" w14:textId="77777777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>
        <w:t>to a</w:t>
      </w:r>
      <w:r w:rsidRPr="00927409">
        <w:t xml:space="preserve">ll </w:t>
      </w:r>
      <w:r w:rsidRPr="00FE4A01">
        <w:rPr>
          <w:b/>
        </w:rPr>
        <w:t>UTA faculty, staff, or students supervised</w:t>
      </w:r>
      <w:r>
        <w:t xml:space="preserve"> </w:t>
      </w:r>
      <w:r w:rsidRPr="00FE4A01">
        <w:rPr>
          <w:b/>
        </w:rPr>
        <w:t>by you</w:t>
      </w:r>
      <w:r>
        <w:t xml:space="preserve"> </w:t>
      </w:r>
      <w:r w:rsidRPr="00927409">
        <w:t xml:space="preserve">within 30 days of </w:t>
      </w:r>
      <w:r>
        <w:t>your</w:t>
      </w:r>
      <w:r w:rsidRPr="00927409">
        <w:t xml:space="preserve"> MP </w:t>
      </w:r>
      <w:r>
        <w:t>a</w:t>
      </w:r>
      <w:r w:rsidRPr="00927409">
        <w:t xml:space="preserve">pproval </w:t>
      </w:r>
      <w:r>
        <w:t>d</w:t>
      </w:r>
      <w:r w:rsidRPr="00927409">
        <w:t>ate</w:t>
      </w:r>
      <w:r>
        <w:t xml:space="preserve"> and to new personnel within 30 days of their start date. </w:t>
      </w:r>
      <w:r w:rsidR="00143FC6">
        <w:t>These disclosures must</w:t>
      </w:r>
      <w:r>
        <w:t xml:space="preserve"> explain to the personnel that if they have </w:t>
      </w:r>
      <w:r w:rsidRPr="00927409">
        <w:t>concerns</w:t>
      </w:r>
      <w:r>
        <w:t>, they should contact</w:t>
      </w:r>
      <w:r w:rsidRPr="00927409">
        <w:t xml:space="preserve"> their Chair, Dean, </w:t>
      </w:r>
      <w:r>
        <w:t xml:space="preserve">VP, </w:t>
      </w:r>
      <w:r w:rsidRPr="00927409">
        <w:t xml:space="preserve">or </w:t>
      </w:r>
      <w:r>
        <w:t xml:space="preserve">the </w:t>
      </w:r>
      <w:r w:rsidRPr="00927409">
        <w:t>Office of Regulatory Services.</w:t>
      </w:r>
      <w:r>
        <w:t xml:space="preserve">  </w:t>
      </w:r>
      <w:r w:rsidRPr="00FE4A01" w:rsidR="008110B1">
        <w:rPr>
          <w:color w:val="FF0000"/>
        </w:rPr>
        <w:t>Provide the date(s) from the past 12 months when you provided written disclosure to personnel you supervised (if you did not supervise anyone, enter “N/A”)</w:t>
      </w:r>
      <w:r w:rsidRPr="00131FF1" w:rsidR="008110B1">
        <w:t>:</w:t>
      </w:r>
      <w:r w:rsidR="008110B1">
        <w:t xml:space="preserve"> </w:t>
      </w:r>
      <w:r w:rsidRPr="00FE4A01" w:rsidR="008110B1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 w:rsidR="008110B1">
        <w:rPr>
          <w:highlight w:val="lightGray"/>
        </w:rPr>
        <w:instrText xml:space="preserve"> FORMTEXT </w:instrText>
      </w:r>
      <w:r w:rsidRPr="00FE4A01" w:rsidR="008110B1">
        <w:rPr>
          <w:highlight w:val="lightGray"/>
        </w:rPr>
      </w:r>
      <w:r w:rsidRPr="00FE4A01" w:rsidR="008110B1">
        <w:rPr>
          <w:highlight w:val="lightGray"/>
        </w:rPr>
        <w:fldChar w:fldCharType="separate"/>
      </w:r>
      <w:r w:rsidRPr="007F6592" w:rsidR="008110B1">
        <w:rPr>
          <w:noProof/>
          <w:highlight w:val="lightGray"/>
        </w:rPr>
        <w:t> </w:t>
      </w:r>
      <w:r w:rsidRPr="007F6592" w:rsidR="008110B1">
        <w:rPr>
          <w:noProof/>
          <w:highlight w:val="lightGray"/>
        </w:rPr>
        <w:t> </w:t>
      </w:r>
      <w:r w:rsidRPr="007F6592" w:rsidR="008110B1">
        <w:rPr>
          <w:noProof/>
          <w:highlight w:val="lightGray"/>
        </w:rPr>
        <w:t> </w:t>
      </w:r>
      <w:r w:rsidRPr="007F6592" w:rsidR="008110B1">
        <w:rPr>
          <w:noProof/>
          <w:highlight w:val="lightGray"/>
        </w:rPr>
        <w:t> </w:t>
      </w:r>
      <w:r w:rsidRPr="007F6592" w:rsidR="008110B1">
        <w:rPr>
          <w:noProof/>
          <w:highlight w:val="lightGray"/>
        </w:rPr>
        <w:t> </w:t>
      </w:r>
      <w:r w:rsidRPr="00FE4A01" w:rsidR="008110B1">
        <w:rPr>
          <w:highlight w:val="lightGray"/>
        </w:rPr>
        <w:fldChar w:fldCharType="end"/>
      </w:r>
    </w:p>
    <w:p w:rsidRPr="00FE4A01" w:rsidR="00FE4A01" w:rsidP="00FE4A01" w:rsidRDefault="00BF145E" w14:paraId="346F9A92" w14:textId="506DE99D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>
        <w:t xml:space="preserve">to the </w:t>
      </w:r>
      <w:r w:rsidRPr="00FE4A01">
        <w:rPr>
          <w:b/>
        </w:rPr>
        <w:t xml:space="preserve">student’s thesis/dissertation </w:t>
      </w:r>
      <w:proofErr w:type="gramStart"/>
      <w:r w:rsidRPr="00FE4A01">
        <w:rPr>
          <w:b/>
        </w:rPr>
        <w:t>committee</w:t>
      </w:r>
      <w:r w:rsidR="00C109EB">
        <w:rPr>
          <w:b/>
        </w:rPr>
        <w:t>,</w:t>
      </w:r>
      <w:r w:rsidRPr="00FE4A01" w:rsidR="008110B1">
        <w:rPr>
          <w:b/>
        </w:rPr>
        <w:t xml:space="preserve"> </w:t>
      </w:r>
      <w:r w:rsidR="008110B1">
        <w:t>if</w:t>
      </w:r>
      <w:proofErr w:type="gramEnd"/>
      <w:r w:rsidR="008110B1">
        <w:t xml:space="preserve"> you supervise graduate students</w:t>
      </w:r>
      <w:r>
        <w:t xml:space="preserve">.  </w:t>
      </w:r>
      <w:r w:rsidRPr="00FE4A01" w:rsidR="009B1655">
        <w:rPr>
          <w:color w:val="FF0000"/>
        </w:rPr>
        <w:t>Provide the date(s) when you provided the written disclosure (if you did not supervise any students in the past 12 months, enter “N/A”)</w:t>
      </w:r>
      <w:r w:rsidR="009B1655">
        <w:t xml:space="preserve">:  </w:t>
      </w:r>
      <w:r w:rsidRPr="00FE4A01" w:rsidR="009B165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 w:rsidR="009B1655">
        <w:rPr>
          <w:highlight w:val="lightGray"/>
        </w:rPr>
        <w:instrText xml:space="preserve"> FORMTEXT </w:instrText>
      </w:r>
      <w:r w:rsidRPr="00FE4A01" w:rsidR="009B1655">
        <w:rPr>
          <w:highlight w:val="lightGray"/>
        </w:rPr>
      </w:r>
      <w:r w:rsidRPr="00FE4A01" w:rsidR="009B1655">
        <w:rPr>
          <w:highlight w:val="lightGray"/>
        </w:rPr>
        <w:fldChar w:fldCharType="separate"/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FE4A01" w:rsidR="009B1655">
        <w:rPr>
          <w:highlight w:val="lightGray"/>
        </w:rPr>
        <w:fldChar w:fldCharType="end"/>
      </w:r>
    </w:p>
    <w:p w:rsidRPr="00FE4A01" w:rsidR="00FE4A01" w:rsidP="00FE4A01" w:rsidRDefault="00BF145E" w14:paraId="7CA27A8B" w14:textId="5AB99C49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>
        <w:t>to y</w:t>
      </w:r>
      <w:r w:rsidRPr="00927409">
        <w:t xml:space="preserve">our </w:t>
      </w:r>
      <w:r w:rsidRPr="00FE4A01">
        <w:rPr>
          <w:b/>
        </w:rPr>
        <w:t>supervisor</w:t>
      </w:r>
      <w:r>
        <w:t xml:space="preserve"> </w:t>
      </w:r>
      <w:r w:rsidRPr="00927409">
        <w:t xml:space="preserve">within 30 days of </w:t>
      </w:r>
      <w:r>
        <w:t>your MP</w:t>
      </w:r>
      <w:r w:rsidRPr="00927409">
        <w:t xml:space="preserve"> </w:t>
      </w:r>
      <w:r>
        <w:t>a</w:t>
      </w:r>
      <w:r w:rsidRPr="00927409">
        <w:t xml:space="preserve">pproval </w:t>
      </w:r>
      <w:r>
        <w:t xml:space="preserve">date and in an update/status report on an annual basis thereafter.  </w:t>
      </w:r>
      <w:r w:rsidR="00143FC6">
        <w:t>These disclosures must</w:t>
      </w:r>
      <w:r>
        <w:t xml:space="preserve"> explain that if s/he has </w:t>
      </w:r>
      <w:r w:rsidRPr="00927409">
        <w:t>concerns</w:t>
      </w:r>
      <w:r>
        <w:t>, they should contact</w:t>
      </w:r>
      <w:r w:rsidRPr="00927409">
        <w:t xml:space="preserve"> their Chair, Dean, </w:t>
      </w:r>
      <w:r>
        <w:t xml:space="preserve">VP, </w:t>
      </w:r>
      <w:r w:rsidRPr="00927409">
        <w:t xml:space="preserve">or </w:t>
      </w:r>
      <w:r>
        <w:t xml:space="preserve">the </w:t>
      </w:r>
      <w:r w:rsidRPr="00927409">
        <w:t>Office of Regulatory Services.</w:t>
      </w:r>
      <w:r w:rsidR="000229B8">
        <w:t xml:space="preserve"> </w:t>
      </w:r>
      <w:r>
        <w:t xml:space="preserve"> </w:t>
      </w:r>
      <w:r w:rsidRPr="00FE4A01" w:rsidR="009B1655">
        <w:rPr>
          <w:color w:val="FF0000"/>
        </w:rPr>
        <w:t>Provide the date(s) from the past 12 months when you provided the written disclosure or update to your supervisor</w:t>
      </w:r>
      <w:r w:rsidRPr="00131FF1" w:rsidR="009B1655">
        <w:t>:</w:t>
      </w:r>
      <w:r w:rsidR="009B1655">
        <w:t xml:space="preserve"> </w:t>
      </w:r>
      <w:r w:rsidRPr="00FE4A01" w:rsidR="009B165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 w:rsidR="009B1655">
        <w:rPr>
          <w:highlight w:val="lightGray"/>
        </w:rPr>
        <w:instrText xml:space="preserve"> FORMTEXT </w:instrText>
      </w:r>
      <w:r w:rsidRPr="00FE4A01" w:rsidR="009B1655">
        <w:rPr>
          <w:highlight w:val="lightGray"/>
        </w:rPr>
      </w:r>
      <w:r w:rsidRPr="00FE4A01" w:rsidR="009B1655">
        <w:rPr>
          <w:highlight w:val="lightGray"/>
        </w:rPr>
        <w:fldChar w:fldCharType="separate"/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FE4A01" w:rsidR="009B1655">
        <w:rPr>
          <w:highlight w:val="lightGray"/>
        </w:rPr>
        <w:fldChar w:fldCharType="end"/>
      </w:r>
    </w:p>
    <w:p w:rsidRPr="00FE4A01" w:rsidR="00FE4A01" w:rsidP="00FE4A01" w:rsidRDefault="003449CF" w14:paraId="6673CCCB" w14:textId="23A8196F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 w:rsidRPr="003449CF">
        <w:t>to you</w:t>
      </w:r>
      <w:r>
        <w:t>r thesis/dissertation committee</w:t>
      </w:r>
      <w:r w:rsidR="008110B1">
        <w:t xml:space="preserve"> (if you are a graduate student)</w:t>
      </w:r>
      <w:r>
        <w:t xml:space="preserve"> </w:t>
      </w:r>
      <w:r w:rsidRPr="00927409">
        <w:t xml:space="preserve">within 30 days of </w:t>
      </w:r>
      <w:r>
        <w:t>your MP</w:t>
      </w:r>
      <w:r w:rsidRPr="00927409">
        <w:t xml:space="preserve"> </w:t>
      </w:r>
      <w:r>
        <w:t>a</w:t>
      </w:r>
      <w:r w:rsidRPr="00927409">
        <w:t xml:space="preserve">pproval </w:t>
      </w:r>
      <w:r>
        <w:t xml:space="preserve">date.  </w:t>
      </w:r>
      <w:r w:rsidR="000229B8">
        <w:t>This disclosure must</w:t>
      </w:r>
      <w:r>
        <w:t xml:space="preserve"> explain that if they have </w:t>
      </w:r>
      <w:r w:rsidRPr="00927409">
        <w:t>concerns</w:t>
      </w:r>
      <w:r>
        <w:t>, they should contact</w:t>
      </w:r>
      <w:r w:rsidRPr="00927409">
        <w:t xml:space="preserve"> </w:t>
      </w:r>
      <w:r>
        <w:t>your</w:t>
      </w:r>
      <w:r w:rsidRPr="00927409">
        <w:t xml:space="preserve"> Chair, Dean, </w:t>
      </w:r>
      <w:r>
        <w:t xml:space="preserve">VP, </w:t>
      </w:r>
      <w:r w:rsidRPr="00927409">
        <w:t xml:space="preserve">or </w:t>
      </w:r>
      <w:r>
        <w:t xml:space="preserve">the </w:t>
      </w:r>
      <w:r w:rsidRPr="00927409">
        <w:t>Office of Regulatory Services.</w:t>
      </w:r>
      <w:r w:rsidR="000229B8">
        <w:t xml:space="preserve"> </w:t>
      </w:r>
      <w:r w:rsidRPr="00FE4A01" w:rsidR="009B1655">
        <w:rPr>
          <w:color w:val="FF0000"/>
        </w:rPr>
        <w:t>Provide the date(s) from the past 12 months when you provided the written disclosure to your committee</w:t>
      </w:r>
      <w:r w:rsidR="00BC3D6F">
        <w:rPr>
          <w:color w:val="FF0000"/>
        </w:rPr>
        <w:t>, or enter “N/A”</w:t>
      </w:r>
      <w:r w:rsidRPr="00131FF1" w:rsidR="009B1655">
        <w:t>:</w:t>
      </w:r>
      <w:r w:rsidR="009B1655">
        <w:t xml:space="preserve"> </w:t>
      </w:r>
      <w:r w:rsidRPr="00FE4A01" w:rsidR="009B165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 w:rsidR="009B1655">
        <w:rPr>
          <w:highlight w:val="lightGray"/>
        </w:rPr>
        <w:instrText xml:space="preserve"> FORMTEXT </w:instrText>
      </w:r>
      <w:r w:rsidRPr="00FE4A01" w:rsidR="009B1655">
        <w:rPr>
          <w:highlight w:val="lightGray"/>
        </w:rPr>
      </w:r>
      <w:r w:rsidRPr="00FE4A01" w:rsidR="009B1655">
        <w:rPr>
          <w:highlight w:val="lightGray"/>
        </w:rPr>
        <w:fldChar w:fldCharType="separate"/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FE4A01" w:rsidR="009B1655">
        <w:rPr>
          <w:highlight w:val="lightGray"/>
        </w:rPr>
        <w:fldChar w:fldCharType="end"/>
      </w:r>
      <w:r w:rsidR="009B1655">
        <w:t xml:space="preserve">  </w:t>
      </w:r>
    </w:p>
    <w:p w:rsidRPr="00FE4A01" w:rsidR="00FE4A01" w:rsidP="00FE4A01" w:rsidRDefault="00BF145E" w14:paraId="7B001214" w14:textId="77777777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>
        <w:t>to a</w:t>
      </w:r>
      <w:r w:rsidRPr="00927409">
        <w:t xml:space="preserve">ny </w:t>
      </w:r>
      <w:r w:rsidRPr="00FE4A01">
        <w:rPr>
          <w:b/>
        </w:rPr>
        <w:t xml:space="preserve">co-investigators, collaborators, and co-authors </w:t>
      </w:r>
      <w:r w:rsidRPr="00526EF1">
        <w:t>(</w:t>
      </w:r>
      <w:r w:rsidR="0046373E">
        <w:t>UTA or non-</w:t>
      </w:r>
      <w:r w:rsidRPr="00526EF1">
        <w:t>UTA)</w:t>
      </w:r>
      <w:r>
        <w:t xml:space="preserve"> </w:t>
      </w:r>
      <w:r w:rsidRPr="00131FF1">
        <w:t xml:space="preserve">when you have determined a COI disclosure </w:t>
      </w:r>
      <w:r>
        <w:t>needs to be included</w:t>
      </w:r>
      <w:r w:rsidRPr="00131FF1">
        <w:t xml:space="preserve"> in the collaborative work (publication, </w:t>
      </w:r>
      <w:r w:rsidRPr="00131FF1">
        <w:lastRenderedPageBreak/>
        <w:t>presentation, grant proposal)</w:t>
      </w:r>
      <w:r w:rsidRPr="00526EF1">
        <w:t xml:space="preserve">. </w:t>
      </w:r>
      <w:r w:rsidRPr="00FE4A01" w:rsidR="009B1655">
        <w:rPr>
          <w:color w:val="FF0000"/>
        </w:rPr>
        <w:t>Provide the date(s) from the past 12 months when you provided a written disclosure to your collaborators or co-authors/investigators (if you did not have any collaborations, enter “N/A”)</w:t>
      </w:r>
      <w:r w:rsidRPr="00131FF1" w:rsidR="009B1655">
        <w:t>:</w:t>
      </w:r>
      <w:r w:rsidR="009B1655">
        <w:t xml:space="preserve"> </w:t>
      </w:r>
      <w:r w:rsidRPr="00FE4A01" w:rsidR="009B165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 w:rsidR="009B1655">
        <w:rPr>
          <w:highlight w:val="lightGray"/>
        </w:rPr>
        <w:instrText xml:space="preserve"> FORMTEXT </w:instrText>
      </w:r>
      <w:r w:rsidRPr="00FE4A01" w:rsidR="009B1655">
        <w:rPr>
          <w:highlight w:val="lightGray"/>
        </w:rPr>
      </w:r>
      <w:r w:rsidRPr="00FE4A01" w:rsidR="009B1655">
        <w:rPr>
          <w:highlight w:val="lightGray"/>
        </w:rPr>
        <w:fldChar w:fldCharType="separate"/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FE4A01" w:rsidR="009B1655">
        <w:rPr>
          <w:highlight w:val="lightGray"/>
        </w:rPr>
        <w:fldChar w:fldCharType="end"/>
      </w:r>
    </w:p>
    <w:p w:rsidRPr="00FE4A01" w:rsidR="00BF145E" w:rsidP="00FE4A01" w:rsidRDefault="00BF145E" w14:paraId="7FF2E43D" w14:textId="4CC286C5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>
        <w:t xml:space="preserve">to the </w:t>
      </w:r>
      <w:r w:rsidRPr="00FE4A01">
        <w:rPr>
          <w:b/>
        </w:rPr>
        <w:t>IRB or IACUC</w:t>
      </w:r>
      <w:r w:rsidRPr="00927409">
        <w:t xml:space="preserve"> when </w:t>
      </w:r>
      <w:r>
        <w:t>your</w:t>
      </w:r>
      <w:r w:rsidRPr="00927409">
        <w:t xml:space="preserve"> COI </w:t>
      </w:r>
      <w:r>
        <w:t>may be perceived as related to a human/</w:t>
      </w:r>
      <w:r w:rsidRPr="00927409">
        <w:t xml:space="preserve">animal research protocol. </w:t>
      </w:r>
      <w:r w:rsidRPr="00FE4A01" w:rsidR="009B1655">
        <w:rPr>
          <w:color w:val="FF0000"/>
        </w:rPr>
        <w:t>Provide the date(s) from the past 12 months when you provided a written disclosure to the IRB or IACUC (if you did not conduct any human or animal research, enter “N/A”)</w:t>
      </w:r>
      <w:r w:rsidR="009B1655">
        <w:t xml:space="preserve">: </w:t>
      </w:r>
      <w:r w:rsidRPr="00FE4A01" w:rsidR="009B165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 w:rsidR="009B1655">
        <w:rPr>
          <w:highlight w:val="lightGray"/>
        </w:rPr>
        <w:instrText xml:space="preserve"> FORMTEXT </w:instrText>
      </w:r>
      <w:r w:rsidRPr="00FE4A01" w:rsidR="009B1655">
        <w:rPr>
          <w:highlight w:val="lightGray"/>
        </w:rPr>
      </w:r>
      <w:r w:rsidRPr="00FE4A01" w:rsidR="009B1655">
        <w:rPr>
          <w:highlight w:val="lightGray"/>
        </w:rPr>
        <w:fldChar w:fldCharType="separate"/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7F6592" w:rsidR="009B1655">
        <w:rPr>
          <w:noProof/>
          <w:highlight w:val="lightGray"/>
        </w:rPr>
        <w:t> </w:t>
      </w:r>
      <w:r w:rsidRPr="00FE4A01" w:rsidR="009B1655">
        <w:rPr>
          <w:highlight w:val="lightGray"/>
        </w:rPr>
        <w:fldChar w:fldCharType="end"/>
      </w:r>
    </w:p>
    <w:p w:rsidRPr="00FE4A01" w:rsidR="00C109EB" w:rsidP="00C109EB" w:rsidRDefault="00C109EB" w14:paraId="44D9E4E2" w14:textId="6FD5E9C9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 w:rsidRPr="00FE4A01">
        <w:rPr>
          <w:rFonts w:eastAsia="Times New Roman"/>
        </w:rPr>
        <w:t xml:space="preserve">For UTA faculty, staff, or students </w:t>
      </w:r>
      <w:r w:rsidRPr="00FE4A01">
        <w:rPr>
          <w:rFonts w:eastAsia="Times New Roman"/>
          <w:i/>
        </w:rPr>
        <w:t>that you supervise</w:t>
      </w:r>
      <w:r w:rsidRPr="00FE4A01">
        <w:rPr>
          <w:rFonts w:eastAsia="Times New Roman"/>
        </w:rPr>
        <w:t xml:space="preserve">, you </w:t>
      </w:r>
      <w:r>
        <w:t>were required to</w:t>
      </w:r>
      <w:r w:rsidRPr="00FE4A01">
        <w:rPr>
          <w:rFonts w:eastAsia="Times New Roman"/>
        </w:rPr>
        <w:t xml:space="preserve"> </w:t>
      </w:r>
      <w:r w:rsidRPr="00FE4A01">
        <w:rPr>
          <w:rFonts w:eastAsia="Times New Roman"/>
          <w:b/>
          <w:u w:val="single"/>
        </w:rPr>
        <w:t>confirm</w:t>
      </w:r>
      <w:r w:rsidRPr="00FE4A01">
        <w:rPr>
          <w:rFonts w:eastAsia="Times New Roman"/>
          <w:b/>
        </w:rPr>
        <w:t xml:space="preserve"> that </w:t>
      </w:r>
      <w:r w:rsidRPr="00FE4A01">
        <w:rPr>
          <w:rFonts w:eastAsia="Times New Roman"/>
          <w:b/>
          <w:i/>
        </w:rPr>
        <w:t>they</w:t>
      </w:r>
      <w:r w:rsidRPr="00FE4A01">
        <w:rPr>
          <w:rFonts w:eastAsia="Times New Roman"/>
          <w:b/>
        </w:rPr>
        <w:t xml:space="preserve"> include a disclosure of </w:t>
      </w:r>
      <w:r w:rsidRPr="00FE4A01">
        <w:rPr>
          <w:rFonts w:eastAsia="Times New Roman"/>
          <w:b/>
          <w:i/>
        </w:rPr>
        <w:t>your</w:t>
      </w:r>
      <w:r w:rsidRPr="00FE4A01">
        <w:rPr>
          <w:rFonts w:eastAsia="Times New Roman"/>
        </w:rPr>
        <w:t xml:space="preserve"> </w:t>
      </w:r>
      <w:r w:rsidRPr="00FE4A01">
        <w:rPr>
          <w:rFonts w:eastAsia="Times New Roman"/>
          <w:b/>
        </w:rPr>
        <w:t>RCOI</w:t>
      </w:r>
      <w:r w:rsidRPr="00FE4A01">
        <w:rPr>
          <w:rFonts w:eastAsia="Times New Roman"/>
        </w:rPr>
        <w:t xml:space="preserve"> </w:t>
      </w:r>
      <w:r w:rsidRPr="00FE4A01">
        <w:rPr>
          <w:rFonts w:eastAsia="Times New Roman"/>
          <w:b/>
        </w:rPr>
        <w:t xml:space="preserve">in </w:t>
      </w:r>
      <w:r w:rsidRPr="00FE4A01">
        <w:rPr>
          <w:rFonts w:eastAsia="Times New Roman"/>
          <w:b/>
          <w:i/>
        </w:rPr>
        <w:t>their</w:t>
      </w:r>
      <w:r w:rsidRPr="00FE4A01">
        <w:rPr>
          <w:rFonts w:eastAsia="Times New Roman"/>
          <w:b/>
        </w:rPr>
        <w:t xml:space="preserve"> publication</w:t>
      </w:r>
      <w:r w:rsidRPr="00FE4A01">
        <w:rPr>
          <w:rFonts w:eastAsia="Times New Roman"/>
        </w:rPr>
        <w:t xml:space="preserve">, </w:t>
      </w:r>
      <w:r w:rsidRPr="00EE0818">
        <w:t>when required by the publisher’s COI disclosure policy</w:t>
      </w:r>
      <w:r w:rsidRPr="00764FBF">
        <w:t xml:space="preserve">. </w:t>
      </w:r>
      <w:r w:rsidRPr="00FE4A01">
        <w:rPr>
          <w:rFonts w:eastAsia="Times New Roman"/>
        </w:rPr>
        <w:t xml:space="preserve">For individuals that are not under your direct supervision </w:t>
      </w:r>
      <w:r w:rsidRPr="00FE4A01">
        <w:rPr>
          <w:rFonts w:eastAsia="Times New Roman"/>
          <w:i/>
        </w:rPr>
        <w:t>but where you have provided IP, materials, or resources related to your outside commercial interests</w:t>
      </w:r>
      <w:r w:rsidRPr="00FE4A01">
        <w:rPr>
          <w:rFonts w:eastAsia="Times New Roman"/>
        </w:rPr>
        <w:t xml:space="preserve">, you </w:t>
      </w:r>
      <w:r>
        <w:t>were required to</w:t>
      </w:r>
      <w:r w:rsidRPr="00FE4A01">
        <w:rPr>
          <w:rFonts w:eastAsia="Times New Roman"/>
        </w:rPr>
        <w:t xml:space="preserve"> </w:t>
      </w:r>
      <w:r w:rsidRPr="00FE4A01">
        <w:rPr>
          <w:rFonts w:eastAsia="Times New Roman"/>
          <w:u w:val="single"/>
        </w:rPr>
        <w:t>inform</w:t>
      </w:r>
      <w:r w:rsidRPr="00FE4A01">
        <w:rPr>
          <w:rFonts w:eastAsia="Times New Roman"/>
        </w:rPr>
        <w:t xml:space="preserve"> them to include a disclosure of </w:t>
      </w:r>
      <w:r w:rsidRPr="00FE4A01">
        <w:rPr>
          <w:rFonts w:eastAsia="Times New Roman"/>
          <w:i/>
        </w:rPr>
        <w:t>your</w:t>
      </w:r>
      <w:r w:rsidRPr="00FE4A01">
        <w:rPr>
          <w:rFonts w:eastAsia="Times New Roman"/>
        </w:rPr>
        <w:t xml:space="preserve"> RCOI </w:t>
      </w:r>
      <w:r w:rsidRPr="00EE0818">
        <w:t>when required by the publisher’s COI disclosure policy.</w:t>
      </w:r>
      <w:r w:rsidRPr="00764FBF">
        <w:t xml:space="preserve"> </w:t>
      </w:r>
      <w:r>
        <w:rPr>
          <w:color w:val="FF0000"/>
        </w:rPr>
        <w:t>C</w:t>
      </w:r>
      <w:r w:rsidRPr="00FE4A01">
        <w:rPr>
          <w:color w:val="FF0000"/>
        </w:rPr>
        <w:t>onfirm that disclosure of your COI was included</w:t>
      </w:r>
      <w:r>
        <w:rPr>
          <w:color w:val="FF0000"/>
        </w:rPr>
        <w:t xml:space="preserve"> in applicable cases</w:t>
      </w:r>
      <w:r w:rsidR="009207D6">
        <w:rPr>
          <w:color w:val="FF0000"/>
        </w:rPr>
        <w:t xml:space="preserve"> in the past 12 months</w:t>
      </w:r>
      <w:r w:rsidRPr="00FE4A01">
        <w:rPr>
          <w:color w:val="FF0000"/>
        </w:rPr>
        <w:t xml:space="preserve"> (if disclosure was not made in a certain publication, explain why)</w:t>
      </w:r>
      <w:r w:rsidR="009207D6">
        <w:rPr>
          <w:color w:val="FF0000"/>
        </w:rPr>
        <w:t>. If you did not supervise anyone or provide anyone with IP/materials/resources, state “N/A”</w:t>
      </w:r>
      <w:r w:rsidRPr="00B934FF">
        <w:t>:</w:t>
      </w:r>
      <w:r>
        <w:t xml:space="preserve">  </w:t>
      </w:r>
      <w:r w:rsidRPr="00FE4A01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>
        <w:rPr>
          <w:highlight w:val="lightGray"/>
        </w:rPr>
        <w:instrText xml:space="preserve"> FORMTEXT </w:instrText>
      </w:r>
      <w:r w:rsidRPr="00FE4A01">
        <w:rPr>
          <w:highlight w:val="lightGray"/>
        </w:rPr>
      </w:r>
      <w:r w:rsidRPr="00FE4A01">
        <w:rPr>
          <w:highlight w:val="lightGray"/>
        </w:rPr>
        <w:fldChar w:fldCharType="separate"/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FE4A01">
        <w:rPr>
          <w:highlight w:val="lightGray"/>
        </w:rPr>
        <w:fldChar w:fldCharType="end"/>
      </w:r>
    </w:p>
    <w:p w:rsidRPr="00FE4A01" w:rsidR="00C109EB" w:rsidP="00C109EB" w:rsidRDefault="00C109EB" w14:paraId="762E9441" w14:textId="597C938F">
      <w:pPr>
        <w:pStyle w:val="ListParagraph"/>
        <w:numPr>
          <w:ilvl w:val="1"/>
          <w:numId w:val="31"/>
        </w:numPr>
        <w:spacing w:before="100" w:beforeAutospacing="1" w:after="120" w:line="240" w:lineRule="auto"/>
        <w:ind w:left="630" w:hanging="270"/>
        <w:contextualSpacing w:val="0"/>
        <w:rPr>
          <w:b/>
          <w:sz w:val="16"/>
          <w:szCs w:val="16"/>
        </w:rPr>
      </w:pPr>
      <w:r w:rsidRPr="00FE4A01">
        <w:rPr>
          <w:rFonts w:eastAsia="Times New Roman"/>
        </w:rPr>
        <w:t xml:space="preserve">For UTA individuals that you supervise or individuals you have provided IP, materials, or resources related to your outside commercial interests, you </w:t>
      </w:r>
      <w:r>
        <w:t>were required to</w:t>
      </w:r>
      <w:r w:rsidRPr="00FE4A01">
        <w:rPr>
          <w:rFonts w:eastAsia="Times New Roman"/>
        </w:rPr>
        <w:t xml:space="preserve"> </w:t>
      </w:r>
      <w:r w:rsidRPr="00FE4A01">
        <w:rPr>
          <w:rFonts w:eastAsia="Times New Roman"/>
          <w:b/>
        </w:rPr>
        <w:t xml:space="preserve">inform them to provide a disclosure of </w:t>
      </w:r>
      <w:r w:rsidRPr="00FE4A01">
        <w:rPr>
          <w:rFonts w:eastAsia="Times New Roman"/>
          <w:b/>
          <w:i/>
        </w:rPr>
        <w:t>your</w:t>
      </w:r>
      <w:r w:rsidRPr="00FE4A01">
        <w:rPr>
          <w:rFonts w:eastAsia="Times New Roman"/>
          <w:b/>
        </w:rPr>
        <w:t xml:space="preserve"> RCOI in </w:t>
      </w:r>
      <w:r w:rsidRPr="00FE4A01">
        <w:rPr>
          <w:rFonts w:eastAsia="Times New Roman"/>
          <w:b/>
          <w:i/>
        </w:rPr>
        <w:t>their</w:t>
      </w:r>
      <w:r w:rsidRPr="00FE4A01">
        <w:rPr>
          <w:rFonts w:eastAsia="Times New Roman"/>
          <w:b/>
        </w:rPr>
        <w:t xml:space="preserve"> presentation</w:t>
      </w:r>
      <w:r w:rsidRPr="00FE4A01">
        <w:rPr>
          <w:rFonts w:eastAsia="Times New Roman"/>
        </w:rPr>
        <w:t xml:space="preserve"> </w:t>
      </w:r>
      <w:r w:rsidRPr="00FE4A01">
        <w:rPr>
          <w:rFonts w:eastAsia="Times New Roman"/>
          <w:i/>
        </w:rPr>
        <w:t>if the content may be perceived as related to your RCOI or commercial interest</w:t>
      </w:r>
      <w:r w:rsidRPr="00FE4A0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color w:val="FF0000"/>
        </w:rPr>
        <w:t>C</w:t>
      </w:r>
      <w:r w:rsidRPr="00FE4A01">
        <w:rPr>
          <w:color w:val="FF0000"/>
        </w:rPr>
        <w:t>onfirm that disclosure of your COI was included</w:t>
      </w:r>
      <w:r>
        <w:rPr>
          <w:color w:val="FF0000"/>
        </w:rPr>
        <w:t xml:space="preserve"> in applicable cases</w:t>
      </w:r>
      <w:r w:rsidRPr="00FE4A01">
        <w:rPr>
          <w:color w:val="FF0000"/>
        </w:rPr>
        <w:t xml:space="preserve"> (if disclosure was not made in a certain presentation, explain why)</w:t>
      </w:r>
      <w:r w:rsidR="009207D6">
        <w:rPr>
          <w:color w:val="FF0000"/>
        </w:rPr>
        <w:t>. If you did not provide anyone with IP/materials/resources, state “N/A”</w:t>
      </w:r>
      <w:r w:rsidRPr="00B934FF">
        <w:t>:</w:t>
      </w:r>
      <w:r>
        <w:t xml:space="preserve">  </w:t>
      </w:r>
      <w:r w:rsidRPr="00FE4A01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A01">
        <w:rPr>
          <w:highlight w:val="lightGray"/>
        </w:rPr>
        <w:instrText xml:space="preserve"> FORMTEXT </w:instrText>
      </w:r>
      <w:r w:rsidRPr="00FE4A01">
        <w:rPr>
          <w:highlight w:val="lightGray"/>
        </w:rPr>
      </w:r>
      <w:r w:rsidRPr="00FE4A01">
        <w:rPr>
          <w:highlight w:val="lightGray"/>
        </w:rPr>
        <w:fldChar w:fldCharType="separate"/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7F6592">
        <w:rPr>
          <w:noProof/>
          <w:highlight w:val="lightGray"/>
        </w:rPr>
        <w:t> </w:t>
      </w:r>
      <w:r w:rsidRPr="00FE4A01">
        <w:rPr>
          <w:highlight w:val="lightGray"/>
        </w:rPr>
        <w:fldChar w:fldCharType="end"/>
      </w:r>
    </w:p>
    <w:p w:rsidRPr="00F561F4" w:rsidR="005C115E" w:rsidP="005C115E" w:rsidRDefault="005C115E" w14:paraId="6A9D7CFF" w14:textId="77777777">
      <w:pPr>
        <w:pStyle w:val="ListParagraph"/>
        <w:tabs>
          <w:tab w:val="left" w:pos="224"/>
        </w:tabs>
        <w:spacing w:after="0" w:line="240" w:lineRule="auto"/>
        <w:ind w:left="450" w:hanging="450"/>
        <w:rPr>
          <w:rFonts w:eastAsia="Times New Roman"/>
          <w:b/>
          <w:sz w:val="12"/>
          <w:szCs w:val="12"/>
          <w:highlight w:val="yellow"/>
        </w:rPr>
      </w:pPr>
    </w:p>
    <w:p w:rsidRPr="003E4757" w:rsidR="00077DBC" w:rsidP="009B1655" w:rsidRDefault="009712CB" w14:paraId="75B95B50" w14:textId="46FC6CA1">
      <w:pPr>
        <w:pStyle w:val="ListParagraph"/>
        <w:numPr>
          <w:ilvl w:val="0"/>
          <w:numId w:val="4"/>
        </w:numPr>
        <w:tabs>
          <w:tab w:val="left" w:pos="1994"/>
        </w:tabs>
        <w:ind w:left="360"/>
        <w:rPr>
          <w:i/>
          <w:sz w:val="18"/>
          <w:szCs w:val="18"/>
        </w:rPr>
      </w:pPr>
      <w:r w:rsidRPr="003E4757">
        <w:rPr>
          <w:b/>
          <w:caps/>
        </w:rPr>
        <w:t>Investigator</w:t>
      </w:r>
      <w:r w:rsidRPr="003E4757" w:rsidR="00A46331">
        <w:rPr>
          <w:b/>
          <w:caps/>
        </w:rPr>
        <w:t xml:space="preserve"> Certification</w:t>
      </w:r>
      <w:r w:rsidRPr="003E4757" w:rsidR="00627342">
        <w:rPr>
          <w:b/>
        </w:rPr>
        <w:br/>
      </w:r>
      <w:r w:rsidRPr="003E4757" w:rsidR="00077DBC">
        <w:rPr>
          <w:b/>
          <w:sz w:val="8"/>
          <w:szCs w:val="8"/>
        </w:rPr>
        <w:br/>
      </w:r>
      <w:r w:rsidRPr="003E4757" w:rsidR="00657385">
        <w:rPr>
          <w:i/>
          <w:sz w:val="18"/>
          <w:szCs w:val="18"/>
        </w:rPr>
        <w:t>*</w:t>
      </w:r>
      <w:r w:rsidRPr="003E4757" w:rsidR="00F561F4">
        <w:rPr>
          <w:i/>
          <w:sz w:val="18"/>
          <w:szCs w:val="18"/>
        </w:rPr>
        <w:t>Note: UTA</w:t>
      </w:r>
      <w:r w:rsidRPr="003E4757" w:rsidR="00077DBC">
        <w:rPr>
          <w:i/>
          <w:sz w:val="18"/>
          <w:szCs w:val="18"/>
        </w:rPr>
        <w:t xml:space="preserve"> reserves the right to modify </w:t>
      </w:r>
      <w:r w:rsidR="0016126D">
        <w:rPr>
          <w:i/>
          <w:sz w:val="18"/>
          <w:szCs w:val="18"/>
        </w:rPr>
        <w:t>your</w:t>
      </w:r>
      <w:r w:rsidRPr="003E4757" w:rsidR="00077DBC">
        <w:rPr>
          <w:i/>
          <w:sz w:val="18"/>
          <w:szCs w:val="18"/>
        </w:rPr>
        <w:t xml:space="preserve"> Management Plan and to impose new or additional conditions. Such modifications, conditions, and additional terms will be effective immediately and incorporated into </w:t>
      </w:r>
      <w:r w:rsidR="0016126D">
        <w:rPr>
          <w:i/>
          <w:sz w:val="18"/>
          <w:szCs w:val="18"/>
        </w:rPr>
        <w:t>the</w:t>
      </w:r>
      <w:r w:rsidRPr="003E4757" w:rsidR="00077DBC">
        <w:rPr>
          <w:i/>
          <w:sz w:val="18"/>
          <w:szCs w:val="18"/>
        </w:rPr>
        <w:t xml:space="preserve"> </w:t>
      </w:r>
      <w:r w:rsidR="003E4757">
        <w:rPr>
          <w:i/>
          <w:sz w:val="18"/>
          <w:szCs w:val="18"/>
        </w:rPr>
        <w:t>MP</w:t>
      </w:r>
      <w:r w:rsidRPr="003E4757" w:rsidR="00077DBC">
        <w:rPr>
          <w:i/>
          <w:sz w:val="18"/>
          <w:szCs w:val="18"/>
        </w:rPr>
        <w:t xml:space="preserve">. Investigator will be notified of these changes via email. Investigator will be deemed to have accepted these terms and conditions unless s/he appeals, which must be done in writing and submitted to the </w:t>
      </w:r>
      <w:r w:rsidRPr="003E4757" w:rsidR="00F561F4">
        <w:rPr>
          <w:i/>
          <w:sz w:val="18"/>
          <w:szCs w:val="18"/>
        </w:rPr>
        <w:t>RCOI</w:t>
      </w:r>
      <w:r w:rsidRPr="003E4757" w:rsidR="00077DBC">
        <w:rPr>
          <w:i/>
          <w:sz w:val="18"/>
          <w:szCs w:val="18"/>
        </w:rPr>
        <w:t xml:space="preserve"> Committee.</w:t>
      </w:r>
    </w:p>
    <w:p w:rsidRPr="00B17121" w:rsidR="00477D74" w:rsidP="003E4757" w:rsidRDefault="00477D74" w14:paraId="5737496A" w14:textId="42FBCAB2">
      <w:pPr>
        <w:ind w:left="360"/>
        <w:rPr>
          <w:b/>
        </w:rPr>
      </w:pPr>
      <w:r w:rsidRPr="00B17121">
        <w:rPr>
          <w:b/>
        </w:rPr>
        <w:t xml:space="preserve">I </w:t>
      </w:r>
      <w:r w:rsidR="00B17121">
        <w:rPr>
          <w:b/>
        </w:rPr>
        <w:t xml:space="preserve">confirm and </w:t>
      </w:r>
      <w:r w:rsidRPr="00B17121">
        <w:rPr>
          <w:b/>
        </w:rPr>
        <w:t xml:space="preserve">agree to the following terms and responsibilities: </w:t>
      </w:r>
    </w:p>
    <w:p w:rsidRPr="00387ED5" w:rsidR="00477D74" w:rsidP="55507CAC" w:rsidRDefault="00477D74" w14:paraId="7F084FA8" w14:textId="4F18F970">
      <w:pPr>
        <w:pStyle w:val="ListParagraph"/>
        <w:numPr>
          <w:ilvl w:val="0"/>
          <w:numId w:val="27"/>
        </w:numPr>
        <w:spacing w:after="80" w:line="240" w:lineRule="auto"/>
        <w:rPr/>
      </w:pPr>
      <w:r w:rsidR="00477D74">
        <w:rPr/>
        <w:t xml:space="preserve">I certify that the information provided by me in this </w:t>
      </w:r>
      <w:r w:rsidR="5FBD7938">
        <w:rPr/>
        <w:t>Monitoring Report</w:t>
      </w:r>
      <w:r w:rsidR="00477D74">
        <w:rPr/>
        <w:t xml:space="preserve"> is true and correct</w:t>
      </w:r>
      <w:r w:rsidR="00CC2C9F">
        <w:rPr/>
        <w:t xml:space="preserve"> </w:t>
      </w:r>
      <w:r w:rsidR="00CC2C9F">
        <w:rPr/>
        <w:t>to the best of my knowledge and belief</w:t>
      </w:r>
      <w:r w:rsidR="00477D74">
        <w:rPr/>
        <w:t xml:space="preserve">.  </w:t>
      </w:r>
    </w:p>
    <w:p w:rsidR="00477D74" w:rsidP="00CC2C9F" w:rsidRDefault="00477D74" w14:paraId="7CE4CC4D" w14:textId="63534161">
      <w:pPr>
        <w:pStyle w:val="ListParagraph"/>
        <w:numPr>
          <w:ilvl w:val="0"/>
          <w:numId w:val="27"/>
        </w:numPr>
        <w:spacing w:after="80" w:line="240" w:lineRule="auto"/>
        <w:contextualSpacing w:val="0"/>
      </w:pPr>
      <w:r w:rsidRPr="00387ED5">
        <w:t xml:space="preserve">I </w:t>
      </w:r>
      <w:r w:rsidR="009B1655">
        <w:t>agree to continue to</w:t>
      </w:r>
      <w:r w:rsidRPr="00387ED5">
        <w:t xml:space="preserve"> uphold </w:t>
      </w:r>
      <w:r w:rsidR="00B17121">
        <w:t>each</w:t>
      </w:r>
      <w:r w:rsidRPr="00387ED5">
        <w:t xml:space="preserve"> </w:t>
      </w:r>
      <w:r w:rsidRPr="0086153A" w:rsidR="00403631">
        <w:t>control measure and disclosure requirement</w:t>
      </w:r>
      <w:r w:rsidRPr="00387ED5">
        <w:t xml:space="preserve"> implemented by </w:t>
      </w:r>
      <w:r w:rsidR="009B1655">
        <w:t>my approved</w:t>
      </w:r>
      <w:r w:rsidRPr="00387ED5">
        <w:t xml:space="preserve"> Management Plan to minimize or mitigate any potential or perceived conflicts of interest in research.  </w:t>
      </w:r>
    </w:p>
    <w:p w:rsidRPr="00387ED5" w:rsidR="00AA118B" w:rsidP="0086153A" w:rsidRDefault="00AA118B" w14:paraId="28BB4319" w14:textId="04708D98">
      <w:pPr>
        <w:pStyle w:val="ListParagraph"/>
        <w:numPr>
          <w:ilvl w:val="0"/>
          <w:numId w:val="27"/>
        </w:numPr>
      </w:pPr>
      <w:r>
        <w:t>I agree to</w:t>
      </w:r>
      <w:r w:rsidRPr="00AA118B">
        <w:t xml:space="preserve"> </w:t>
      </w:r>
      <w:r w:rsidR="00EE0C74">
        <w:t>comply with requirements of</w:t>
      </w:r>
      <w:r w:rsidRPr="00AA118B">
        <w:t xml:space="preserve"> the University’s Policy for Disclosure, Management, and Reporting of Financial Conflicts of Interest in Research.  </w:t>
      </w:r>
    </w:p>
    <w:p w:rsidR="00477D74" w:rsidP="00CC2C9F" w:rsidRDefault="00477D74" w14:paraId="42B1C103" w14:textId="3E583400">
      <w:pPr>
        <w:pStyle w:val="ListParagraph"/>
        <w:numPr>
          <w:ilvl w:val="0"/>
          <w:numId w:val="27"/>
        </w:numPr>
        <w:spacing w:after="80" w:line="240" w:lineRule="auto"/>
        <w:contextualSpacing w:val="0"/>
      </w:pPr>
      <w:r w:rsidRPr="00387ED5">
        <w:t xml:space="preserve">I certify that I will conduct my research in a manner that ensures that the objectivity and impartiality of the research results will not be affected or influenced by my relationship with </w:t>
      </w:r>
      <w:r w:rsidR="00715003">
        <w:t xml:space="preserve">an </w:t>
      </w:r>
      <w:r w:rsidRPr="00387ED5">
        <w:t>outside entity.</w:t>
      </w:r>
    </w:p>
    <w:p w:rsidRPr="00387ED5" w:rsidR="00F11852" w:rsidP="00CC2C9F" w:rsidRDefault="00F11852" w14:paraId="58CFB359" w14:textId="2B4FF844">
      <w:pPr>
        <w:pStyle w:val="ListParagraph"/>
        <w:numPr>
          <w:ilvl w:val="0"/>
          <w:numId w:val="27"/>
        </w:numPr>
        <w:spacing w:after="80" w:line="240" w:lineRule="auto"/>
        <w:contextualSpacing w:val="0"/>
      </w:pPr>
      <w:r>
        <w:t xml:space="preserve">I understand that I am required to </w:t>
      </w:r>
      <w:r w:rsidRPr="00F11852">
        <w:t xml:space="preserve">comply with </w:t>
      </w:r>
      <w:hyperlink w:history="1" r:id="rId10">
        <w:r w:rsidRPr="00F11852">
          <w:rPr>
            <w:rStyle w:val="Hyperlink"/>
          </w:rPr>
          <w:t>University policy</w:t>
        </w:r>
      </w:hyperlink>
      <w:r w:rsidRPr="00F11852">
        <w:t xml:space="preserve"> to obtain approval (through the </w:t>
      </w:r>
      <w:hyperlink w:history="1" r:id="rId11">
        <w:r w:rsidRPr="00F11852">
          <w:rPr>
            <w:rStyle w:val="Hyperlink"/>
          </w:rPr>
          <w:t>Outside Activity Portal</w:t>
        </w:r>
      </w:hyperlink>
      <w:r w:rsidRPr="00F11852">
        <w:t>) for any outside employment or outside board service, prior to engaging in those outside activities and annually thereafter.</w:t>
      </w:r>
    </w:p>
    <w:p w:rsidRPr="00477D74" w:rsidR="00477D74" w:rsidP="00CC2C9F" w:rsidRDefault="00477D74" w14:paraId="254806BD" w14:textId="2C23E132">
      <w:pPr>
        <w:pStyle w:val="ListParagraph"/>
        <w:numPr>
          <w:ilvl w:val="0"/>
          <w:numId w:val="27"/>
        </w:numPr>
        <w:spacing w:after="80" w:line="240" w:lineRule="auto"/>
        <w:contextualSpacing w:val="0"/>
      </w:pPr>
      <w:r w:rsidRPr="00672940">
        <w:t xml:space="preserve">When the Institution requests additional information for the purposes of </w:t>
      </w:r>
      <w:proofErr w:type="gramStart"/>
      <w:r w:rsidRPr="00672940">
        <w:t>making a determination</w:t>
      </w:r>
      <w:proofErr w:type="gramEnd"/>
      <w:r w:rsidRPr="00672940">
        <w:t xml:space="preserve"> or evaluation pertaining to the potential conflict of interest, I agree to provide sufficient information on a good faith basis, meeting deadlines established by the Institution.  </w:t>
      </w:r>
      <w:r w:rsidR="00BC3D6F">
        <w:br/>
      </w:r>
    </w:p>
    <w:tbl>
      <w:tblPr>
        <w:tblW w:w="9538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20"/>
        <w:gridCol w:w="8218"/>
      </w:tblGrid>
      <w:tr w:rsidRPr="00387ED5" w:rsidR="008C2CAE" w:rsidTr="002C01ED" w14:paraId="50EAA567" w14:textId="77777777">
        <w:trPr>
          <w:trHeight w:val="428"/>
        </w:trPr>
        <w:tc>
          <w:tcPr>
            <w:tcW w:w="1320" w:type="dxa"/>
            <w:vAlign w:val="center"/>
          </w:tcPr>
          <w:p w:rsidRPr="00964B3C" w:rsidR="008C2CAE" w:rsidP="00CD31B6" w:rsidRDefault="008C2CAE" w14:paraId="2D3531B9" w14:textId="4BB5DAD2">
            <w:pPr>
              <w:rPr>
                <w:b/>
                <w:bCs/>
              </w:rPr>
            </w:pPr>
            <w:r w:rsidRPr="00964B3C">
              <w:rPr>
                <w:b/>
                <w:bCs/>
              </w:rPr>
              <w:lastRenderedPageBreak/>
              <w:t>Signature</w:t>
            </w:r>
            <w:r w:rsidRPr="00964B3C" w:rsidR="00964B3C">
              <w:rPr>
                <w:b/>
                <w:bCs/>
              </w:rPr>
              <w:t>:</w:t>
            </w:r>
          </w:p>
        </w:tc>
        <w:tc>
          <w:tcPr>
            <w:tcW w:w="8218" w:type="dxa"/>
            <w:vAlign w:val="center"/>
          </w:tcPr>
          <w:p w:rsidRPr="00387ED5" w:rsidR="008C2CAE" w:rsidP="00CD31B6" w:rsidRDefault="008C2CAE" w14:paraId="6CC15BC6" w14:textId="77777777"/>
        </w:tc>
      </w:tr>
      <w:tr w:rsidRPr="00387ED5" w:rsidR="008C2CAE" w:rsidTr="002C01ED" w14:paraId="53CF025A" w14:textId="77777777">
        <w:trPr>
          <w:trHeight w:val="428"/>
        </w:trPr>
        <w:tc>
          <w:tcPr>
            <w:tcW w:w="1320" w:type="dxa"/>
            <w:vAlign w:val="center"/>
          </w:tcPr>
          <w:p w:rsidRPr="00964B3C" w:rsidR="008C2CAE" w:rsidP="00CD31B6" w:rsidRDefault="008C2CAE" w14:paraId="54D83E9A" w14:textId="1A987AB1">
            <w:pPr>
              <w:rPr>
                <w:b/>
                <w:bCs/>
              </w:rPr>
            </w:pPr>
            <w:r w:rsidRPr="00964B3C">
              <w:rPr>
                <w:b/>
                <w:bCs/>
              </w:rPr>
              <w:t>Date</w:t>
            </w:r>
            <w:r w:rsidRPr="00964B3C" w:rsidR="00964B3C">
              <w:rPr>
                <w:b/>
                <w:bCs/>
              </w:rPr>
              <w:t>:</w:t>
            </w:r>
          </w:p>
        </w:tc>
        <w:tc>
          <w:tcPr>
            <w:tcW w:w="8218" w:type="dxa"/>
            <w:vAlign w:val="center"/>
          </w:tcPr>
          <w:p w:rsidRPr="00387ED5" w:rsidR="008C2CAE" w:rsidP="00CD31B6" w:rsidRDefault="008C2CAE" w14:paraId="06E68027" w14:textId="0C8D45B6"/>
        </w:tc>
      </w:tr>
    </w:tbl>
    <w:p w:rsidR="009D150B" w:rsidRDefault="009D150B" w14:paraId="2B2BB3E5" w14:textId="77777777">
      <w:r>
        <w:br w:type="page"/>
      </w:r>
    </w:p>
    <w:p w:rsidRPr="00B17121" w:rsidR="007B7E1D" w:rsidP="00A033A0" w:rsidRDefault="007B7E1D" w14:paraId="16CE018E" w14:textId="3D252879">
      <w:pPr>
        <w:ind w:right="-720" w:hanging="720"/>
        <w:jc w:val="center"/>
        <w:rPr>
          <w:b/>
        </w:rPr>
      </w:pPr>
      <w:r w:rsidRPr="00B17121">
        <w:rPr>
          <w:b/>
        </w:rPr>
        <w:lastRenderedPageBreak/>
        <w:t>APPENDIX A</w:t>
      </w:r>
      <w:r w:rsidRPr="00B17121" w:rsidR="00477D74">
        <w:rPr>
          <w:b/>
        </w:rPr>
        <w:t xml:space="preserve"> – SUPPLEMENTAL INFORMATION</w:t>
      </w:r>
    </w:p>
    <w:p w:rsidRPr="0016126D" w:rsidR="00477D74" w:rsidP="55507CAC" w:rsidRDefault="00477D74" w14:paraId="49A173B1" w14:textId="01165507">
      <w:pPr>
        <w:spacing w:before="100" w:beforeAutospacing="on" w:after="100" w:afterAutospacing="on" w:line="240" w:lineRule="auto"/>
        <w:ind w:left="-720" w:right="-720"/>
        <w:contextualSpacing/>
      </w:pPr>
      <w:r w:rsidR="00477D74">
        <w:rPr/>
        <w:t>Complete each of the tables/sections below.</w:t>
      </w:r>
      <w:r w:rsidR="00BC3D6F">
        <w:rPr/>
        <w:t xml:space="preserve">  The RCOI Committee will compare this information to your Management Plan to evaluate any additions, deletions, and updates.</w:t>
      </w:r>
      <w:r w:rsidR="00477D74">
        <w:rPr/>
        <w:t xml:space="preserve">  </w:t>
      </w:r>
      <w:r w:rsidRPr="55507CAC" w:rsidR="00A1377B">
        <w:rPr>
          <w:color w:val="FF0000"/>
        </w:rPr>
        <w:t xml:space="preserve">It is suggested that you maintain a copy of this Appendix in Word format to simplify your </w:t>
      </w:r>
      <w:r w:rsidRPr="55507CAC" w:rsidR="4DE7338E">
        <w:rPr>
          <w:color w:val="FF0000"/>
        </w:rPr>
        <w:t>monitoring report</w:t>
      </w:r>
      <w:r w:rsidRPr="55507CAC" w:rsidR="00A1377B">
        <w:rPr>
          <w:color w:val="FF0000"/>
        </w:rPr>
        <w:t xml:space="preserve"> process next year.</w:t>
      </w:r>
    </w:p>
    <w:p w:rsidR="00A1377B" w:rsidP="007476F9" w:rsidRDefault="00A1377B" w14:paraId="35A07A7E" w14:textId="6BF6BF8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-450" w:hanging="270"/>
        <w:rPr>
          <w:b/>
        </w:rPr>
      </w:pPr>
      <w:r>
        <w:rPr>
          <w:b/>
        </w:rPr>
        <w:t>SPONSORED RESEARCH AND GIFT ACCOUNTS</w:t>
      </w:r>
    </w:p>
    <w:p w:rsidRPr="0016126D" w:rsidR="00A1377B" w:rsidP="002B4CDA" w:rsidRDefault="00A1377B" w14:paraId="6ECCE7AE" w14:textId="2019568A">
      <w:pPr>
        <w:spacing w:before="100" w:beforeAutospacing="1" w:after="100" w:afterAutospacing="1" w:line="240" w:lineRule="auto"/>
        <w:ind w:left="-720" w:right="-720"/>
        <w:contextualSpacing/>
      </w:pPr>
      <w:r w:rsidRPr="0016126D">
        <w:t xml:space="preserve">List all </w:t>
      </w:r>
      <w:r w:rsidRPr="0016126D" w:rsidR="00BC3D6F">
        <w:rPr>
          <w:u w:val="single"/>
        </w:rPr>
        <w:t>current/active</w:t>
      </w:r>
      <w:r w:rsidRPr="0016126D" w:rsidR="00BC3D6F">
        <w:t xml:space="preserve"> </w:t>
      </w:r>
      <w:r w:rsidRPr="0016126D">
        <w:t xml:space="preserve">sponsored research projects and gift accounts under your control (including private industry, federal grants, foundations, internal funding, etc.). </w:t>
      </w:r>
      <w:r w:rsidR="009207D6">
        <w:t xml:space="preserve"> If you do not have any, enter “None.”</w:t>
      </w:r>
      <w:r w:rsidRPr="0016126D" w:rsidR="007476F9">
        <w:br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102"/>
        <w:gridCol w:w="2668"/>
        <w:gridCol w:w="1980"/>
        <w:gridCol w:w="1170"/>
        <w:gridCol w:w="1800"/>
        <w:gridCol w:w="1260"/>
      </w:tblGrid>
      <w:tr w:rsidR="00A1377B" w:rsidTr="007F54EC" w14:paraId="72E686B1" w14:textId="77777777">
        <w:tc>
          <w:tcPr>
            <w:tcW w:w="2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1377B" w:rsidR="00A1377B" w:rsidP="007F54EC" w:rsidRDefault="007F54EC" w14:paraId="45E0DF78" w14:textId="25B80823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A1377B">
              <w:rPr>
                <w:b/>
                <w:sz w:val="20"/>
                <w:szCs w:val="20"/>
              </w:rPr>
              <w:t>Sponsor Name:</w:t>
            </w:r>
          </w:p>
        </w:tc>
        <w:tc>
          <w:tcPr>
            <w:tcW w:w="2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1377B" w:rsidR="00A1377B" w:rsidP="007F54EC" w:rsidRDefault="007F54EC" w14:paraId="5EE9CFBD" w14:textId="0F91E877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A1377B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1377B" w:rsidR="00A1377B" w:rsidP="007F54EC" w:rsidRDefault="007F54EC" w14:paraId="4AD37AFF" w14:textId="443B43EB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the P</w:t>
            </w:r>
            <w:r w:rsidRPr="00A1377B">
              <w:rPr>
                <w:b/>
                <w:sz w:val="20"/>
                <w:szCs w:val="20"/>
              </w:rPr>
              <w:t xml:space="preserve">rimary </w:t>
            </w:r>
            <w:r>
              <w:rPr>
                <w:b/>
                <w:sz w:val="20"/>
                <w:szCs w:val="20"/>
              </w:rPr>
              <w:t>R</w:t>
            </w:r>
            <w:r w:rsidRPr="00A1377B">
              <w:rPr>
                <w:b/>
                <w:sz w:val="20"/>
                <w:szCs w:val="20"/>
              </w:rPr>
              <w:t>ecip</w:t>
            </w:r>
            <w:r>
              <w:rPr>
                <w:b/>
                <w:sz w:val="20"/>
                <w:szCs w:val="20"/>
              </w:rPr>
              <w:t>ient of F</w:t>
            </w:r>
            <w:r w:rsidRPr="00A1377B">
              <w:rPr>
                <w:b/>
                <w:sz w:val="20"/>
                <w:szCs w:val="20"/>
              </w:rPr>
              <w:t>unding</w:t>
            </w:r>
            <w:r>
              <w:rPr>
                <w:b/>
                <w:sz w:val="20"/>
                <w:szCs w:val="20"/>
              </w:rPr>
              <w:t xml:space="preserve"> (UTA, or Name of the External Entity)?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1377B" w:rsidR="00A1377B" w:rsidP="007F54EC" w:rsidRDefault="007F54EC" w14:paraId="2E2273B6" w14:textId="17468230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A1377B">
              <w:rPr>
                <w:b/>
                <w:sz w:val="20"/>
                <w:szCs w:val="20"/>
              </w:rPr>
              <w:t>Dollar Amount: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1377B" w:rsidR="00A1377B" w:rsidP="007F54EC" w:rsidRDefault="007F54EC" w14:paraId="7ABDD63E" w14:textId="373EACB1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A1377B">
              <w:rPr>
                <w:b/>
                <w:sz w:val="20"/>
                <w:szCs w:val="20"/>
              </w:rPr>
              <w:t>Time Period: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1377B" w:rsidR="00A1377B" w:rsidP="007F54EC" w:rsidRDefault="007F54EC" w14:paraId="5FD11384" w14:textId="6AAC0341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Pr="00A1377B">
              <w:rPr>
                <w:b/>
                <w:sz w:val="20"/>
                <w:szCs w:val="20"/>
              </w:rPr>
              <w:t xml:space="preserve">Estimated % Effort </w:t>
            </w:r>
            <w:r>
              <w:rPr>
                <w:b/>
                <w:sz w:val="20"/>
                <w:szCs w:val="20"/>
              </w:rPr>
              <w:t>o</w:t>
            </w:r>
            <w:r w:rsidRPr="00A1377B">
              <w:rPr>
                <w:b/>
                <w:sz w:val="20"/>
                <w:szCs w:val="20"/>
              </w:rPr>
              <w:t xml:space="preserve">n </w:t>
            </w:r>
            <w:r>
              <w:rPr>
                <w:b/>
                <w:sz w:val="20"/>
                <w:szCs w:val="20"/>
              </w:rPr>
              <w:t>t</w:t>
            </w:r>
            <w:r w:rsidRPr="00A1377B">
              <w:rPr>
                <w:b/>
                <w:sz w:val="20"/>
                <w:szCs w:val="20"/>
              </w:rPr>
              <w:t>his Project:</w:t>
            </w:r>
          </w:p>
        </w:tc>
      </w:tr>
      <w:tr w:rsidR="00A1377B" w:rsidTr="009D0ED2" w14:paraId="2EA5A707" w14:textId="77777777">
        <w:tc>
          <w:tcPr>
            <w:tcW w:w="2102" w:type="dxa"/>
            <w:tcBorders>
              <w:top w:val="single" w:color="auto" w:sz="12" w:space="0"/>
            </w:tcBorders>
          </w:tcPr>
          <w:p w:rsidRPr="00A1377B" w:rsidR="00A1377B" w:rsidP="007476F9" w:rsidRDefault="00A1377B" w14:paraId="10CA290B" w14:textId="1048074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12" w:space="0"/>
            </w:tcBorders>
          </w:tcPr>
          <w:p w:rsidRPr="00A1377B" w:rsidR="00A1377B" w:rsidP="007476F9" w:rsidRDefault="00A1377B" w14:paraId="36953E79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12" w:space="0"/>
            </w:tcBorders>
          </w:tcPr>
          <w:p w:rsidRPr="00A1377B" w:rsidR="00A1377B" w:rsidP="007476F9" w:rsidRDefault="00A1377B" w14:paraId="168A79A2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12" w:space="0"/>
            </w:tcBorders>
          </w:tcPr>
          <w:p w:rsidRPr="00A1377B" w:rsidR="00A1377B" w:rsidP="007476F9" w:rsidRDefault="00A1377B" w14:paraId="5968EEE0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12" w:space="0"/>
            </w:tcBorders>
          </w:tcPr>
          <w:p w:rsidRPr="00A1377B" w:rsidR="00A1377B" w:rsidP="007476F9" w:rsidRDefault="00A1377B" w14:paraId="29A0FBF7" w14:textId="25BA501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</w:tcPr>
          <w:p w:rsidRPr="00A1377B" w:rsidR="00A1377B" w:rsidP="007476F9" w:rsidRDefault="00A1377B" w14:paraId="1FEEFE7C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A1377B" w:rsidTr="00A1377B" w14:paraId="61D82A32" w14:textId="77777777">
        <w:tc>
          <w:tcPr>
            <w:tcW w:w="2102" w:type="dxa"/>
          </w:tcPr>
          <w:p w:rsidRPr="00A1377B" w:rsidR="00A1377B" w:rsidP="007476F9" w:rsidRDefault="00A1377B" w14:paraId="24057210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Pr="00A1377B" w:rsidR="00A1377B" w:rsidP="007476F9" w:rsidRDefault="00A1377B" w14:paraId="7FF5A454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Pr="00A1377B" w:rsidR="00A1377B" w:rsidP="007476F9" w:rsidRDefault="00A1377B" w14:paraId="0DAE2686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A1377B" w:rsidR="00A1377B" w:rsidP="007476F9" w:rsidRDefault="00A1377B" w14:paraId="6D08ADD5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Pr="00A1377B" w:rsidR="00A1377B" w:rsidP="007476F9" w:rsidRDefault="00A1377B" w14:paraId="0101A557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Pr="00A1377B" w:rsidR="00A1377B" w:rsidP="007476F9" w:rsidRDefault="00A1377B" w14:paraId="3730AFE1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A1377B" w:rsidTr="00A1377B" w14:paraId="1EF35A6A" w14:textId="77777777">
        <w:tc>
          <w:tcPr>
            <w:tcW w:w="2102" w:type="dxa"/>
          </w:tcPr>
          <w:p w:rsidRPr="00A1377B" w:rsidR="00A1377B" w:rsidP="007476F9" w:rsidRDefault="00A1377B" w14:paraId="3CD7B534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Pr="00A1377B" w:rsidR="00A1377B" w:rsidP="007476F9" w:rsidRDefault="00A1377B" w14:paraId="3A4F5B17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Pr="00A1377B" w:rsidR="00A1377B" w:rsidP="007476F9" w:rsidRDefault="00A1377B" w14:paraId="11665AF9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A1377B" w:rsidR="00A1377B" w:rsidP="007476F9" w:rsidRDefault="00A1377B" w14:paraId="1EBCBF3A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Pr="00A1377B" w:rsidR="00A1377B" w:rsidP="007476F9" w:rsidRDefault="00A1377B" w14:paraId="4A00D376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Pr="00A1377B" w:rsidR="00A1377B" w:rsidP="007476F9" w:rsidRDefault="00A1377B" w14:paraId="1CBD22F9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A1377B" w:rsidTr="00A1377B" w14:paraId="01C4925E" w14:textId="77777777">
        <w:tc>
          <w:tcPr>
            <w:tcW w:w="2102" w:type="dxa"/>
          </w:tcPr>
          <w:p w:rsidRPr="00A1377B" w:rsidR="00A1377B" w:rsidP="007476F9" w:rsidRDefault="00A1377B" w14:paraId="78E05192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Pr="00A1377B" w:rsidR="00A1377B" w:rsidP="007476F9" w:rsidRDefault="00A1377B" w14:paraId="50A64FAA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Pr="00A1377B" w:rsidR="00A1377B" w:rsidP="007476F9" w:rsidRDefault="00A1377B" w14:paraId="174B0FE4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A1377B" w:rsidR="00A1377B" w:rsidP="007476F9" w:rsidRDefault="00A1377B" w14:paraId="35AD5D38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Pr="00A1377B" w:rsidR="00A1377B" w:rsidP="007476F9" w:rsidRDefault="00A1377B" w14:paraId="56DDFA72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Pr="00A1377B" w:rsidR="00A1377B" w:rsidP="007476F9" w:rsidRDefault="00A1377B" w14:paraId="1CDDBDBC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A1377B" w:rsidTr="00A1377B" w14:paraId="38FD3C17" w14:textId="77777777">
        <w:tc>
          <w:tcPr>
            <w:tcW w:w="2102" w:type="dxa"/>
          </w:tcPr>
          <w:p w:rsidRPr="00A1377B" w:rsidR="00A1377B" w:rsidP="007476F9" w:rsidRDefault="00A1377B" w14:paraId="6D2FD50C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Pr="00A1377B" w:rsidR="00A1377B" w:rsidP="007476F9" w:rsidRDefault="00A1377B" w14:paraId="5F0D1057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Pr="00A1377B" w:rsidR="00A1377B" w:rsidP="007476F9" w:rsidRDefault="00A1377B" w14:paraId="1338C86D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A1377B" w:rsidR="00A1377B" w:rsidP="007476F9" w:rsidRDefault="00A1377B" w14:paraId="046DC9E1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Pr="00A1377B" w:rsidR="00A1377B" w:rsidP="007476F9" w:rsidRDefault="00A1377B" w14:paraId="02E66CC5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Pr="00A1377B" w:rsidR="00A1377B" w:rsidP="007476F9" w:rsidRDefault="00A1377B" w14:paraId="5CE7859A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A1377B" w:rsidTr="00A1377B" w14:paraId="4E447915" w14:textId="77777777">
        <w:tc>
          <w:tcPr>
            <w:tcW w:w="2102" w:type="dxa"/>
          </w:tcPr>
          <w:p w:rsidRPr="00A1377B" w:rsidR="00A1377B" w:rsidP="007476F9" w:rsidRDefault="00A1377B" w14:paraId="65F71259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Pr="00A1377B" w:rsidR="00A1377B" w:rsidP="007476F9" w:rsidRDefault="00A1377B" w14:paraId="5287D1EC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Pr="00A1377B" w:rsidR="00A1377B" w:rsidP="007476F9" w:rsidRDefault="00A1377B" w14:paraId="3F8D32A9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A1377B" w:rsidR="00A1377B" w:rsidP="007476F9" w:rsidRDefault="00A1377B" w14:paraId="26DD54C3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Pr="00A1377B" w:rsidR="00A1377B" w:rsidP="007476F9" w:rsidRDefault="00A1377B" w14:paraId="14098EBD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Pr="00A1377B" w:rsidR="00A1377B" w:rsidP="007476F9" w:rsidRDefault="00A1377B" w14:paraId="4DB5B097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A1377B" w:rsidTr="00A1377B" w14:paraId="093B8D3F" w14:textId="77777777">
        <w:tc>
          <w:tcPr>
            <w:tcW w:w="2102" w:type="dxa"/>
          </w:tcPr>
          <w:p w:rsidRPr="00A1377B" w:rsidR="00A1377B" w:rsidP="007476F9" w:rsidRDefault="00A1377B" w14:paraId="33E5E782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Pr="00A1377B" w:rsidR="00A1377B" w:rsidP="007476F9" w:rsidRDefault="00A1377B" w14:paraId="15EF27A4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Pr="00A1377B" w:rsidR="00A1377B" w:rsidP="007476F9" w:rsidRDefault="00A1377B" w14:paraId="12D08803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A1377B" w:rsidR="00A1377B" w:rsidP="007476F9" w:rsidRDefault="00A1377B" w14:paraId="64FE8EDD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Pr="00A1377B" w:rsidR="00A1377B" w:rsidP="007476F9" w:rsidRDefault="00A1377B" w14:paraId="14BBA1D5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Pr="00A1377B" w:rsidR="00A1377B" w:rsidP="007476F9" w:rsidRDefault="00A1377B" w14:paraId="7D3C3148" w14:textId="7777777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AA6A95" w:rsidP="007476F9" w:rsidRDefault="00AA6A95" w14:paraId="539C6FD8" w14:textId="1127DDC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-450" w:hanging="270"/>
        <w:rPr>
          <w:b/>
        </w:rPr>
      </w:pPr>
      <w:r>
        <w:rPr>
          <w:b/>
        </w:rPr>
        <w:t>INTELLECTUAL PROPERTY</w:t>
      </w:r>
    </w:p>
    <w:p w:rsidRPr="0016126D" w:rsidR="00AA6A95" w:rsidP="002B4CDA" w:rsidRDefault="00AA6A95" w14:paraId="1A063BA4" w14:textId="33446535">
      <w:pPr>
        <w:spacing w:before="100" w:beforeAutospacing="1" w:after="100" w:afterAutospacing="1" w:line="240" w:lineRule="auto"/>
        <w:ind w:left="-720" w:right="-720"/>
        <w:contextualSpacing/>
        <w:rPr>
          <w:rFonts w:eastAsia="Times New Roman" w:cs="Times New Roman"/>
        </w:rPr>
      </w:pPr>
      <w:r w:rsidRPr="0016126D">
        <w:rPr>
          <w:rFonts w:eastAsia="Times New Roman" w:cs="Times New Roman"/>
        </w:rPr>
        <w:t>List all invention disclosure reports, patent applications, issued patents</w:t>
      </w:r>
      <w:r w:rsidRPr="0016126D" w:rsidR="009D0ED2">
        <w:rPr>
          <w:rFonts w:eastAsia="Times New Roman" w:cs="Times New Roman"/>
        </w:rPr>
        <w:t>, and license agreements (pending or active)</w:t>
      </w:r>
      <w:r w:rsidRPr="0016126D">
        <w:rPr>
          <w:rFonts w:eastAsia="Times New Roman" w:cs="Times New Roman"/>
        </w:rPr>
        <w:t xml:space="preserve"> filed by you, UTA or any other entity</w:t>
      </w:r>
      <w:r w:rsidRPr="0016126D" w:rsidR="00BC3D6F">
        <w:rPr>
          <w:rFonts w:eastAsia="Times New Roman" w:cs="Times New Roman"/>
        </w:rPr>
        <w:t xml:space="preserve"> in the last 12 months</w:t>
      </w:r>
      <w:r w:rsidRPr="0016126D">
        <w:rPr>
          <w:rFonts w:eastAsia="Times New Roman" w:cs="Times New Roman"/>
        </w:rPr>
        <w:t xml:space="preserve"> </w:t>
      </w:r>
      <w:r w:rsidRPr="0016126D">
        <w:rPr>
          <w:rFonts w:eastAsia="Times New Roman" w:cs="Times New Roman"/>
          <w:u w:val="single"/>
        </w:rPr>
        <w:t>that name you as an inventor</w:t>
      </w:r>
      <w:r w:rsidRPr="0016126D">
        <w:rPr>
          <w:rFonts w:eastAsia="Times New Roman" w:cs="Times New Roman"/>
        </w:rPr>
        <w:t>.</w:t>
      </w:r>
      <w:r w:rsidR="009207D6">
        <w:rPr>
          <w:rFonts w:eastAsia="Times New Roman" w:cs="Times New Roman"/>
        </w:rPr>
        <w:t xml:space="preserve"> </w:t>
      </w:r>
      <w:r w:rsidR="009207D6">
        <w:t>If there were not any, enter “None.”</w:t>
      </w:r>
    </w:p>
    <w:p w:rsidRPr="00AA6A95" w:rsidR="00AA6A95" w:rsidP="007476F9" w:rsidRDefault="00AA6A95" w14:paraId="7C2AD170" w14:textId="77777777">
      <w:pPr>
        <w:spacing w:before="100" w:beforeAutospacing="1" w:after="100" w:afterAutospacing="1" w:line="240" w:lineRule="auto"/>
        <w:ind w:left="-360"/>
        <w:contextualSpacing/>
        <w:rPr>
          <w:rFonts w:eastAsia="Times New Roman" w:cs="Times New Roman"/>
        </w:rPr>
      </w:pPr>
    </w:p>
    <w:tbl>
      <w:tblPr>
        <w:tblW w:w="1098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3230"/>
        <w:gridCol w:w="1360"/>
        <w:gridCol w:w="2700"/>
        <w:gridCol w:w="1440"/>
        <w:gridCol w:w="1170"/>
      </w:tblGrid>
      <w:tr w:rsidRPr="00AA6A95" w:rsidR="002B4CDA" w:rsidTr="007F54EC" w14:paraId="118D8A91" w14:textId="77777777">
        <w:trPr>
          <w:trHeight w:val="825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2B4CDA" w:rsidP="007F54EC" w:rsidRDefault="002B4CDA" w14:paraId="11B1A97E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ID Number:</w:t>
            </w:r>
          </w:p>
        </w:tc>
        <w:tc>
          <w:tcPr>
            <w:tcW w:w="32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2B4CDA" w:rsidP="007F54EC" w:rsidRDefault="002B4CDA" w14:paraId="67C002F0" w14:textId="00E5E0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IP Description (</w:t>
            </w:r>
            <w:proofErr w:type="gramStart"/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i.e.</w:t>
            </w:r>
            <w:proofErr w:type="gramEnd"/>
            <w:r w:rsidRPr="00AA6A95">
              <w:rPr>
                <w:rFonts w:eastAsia="Times New Roman" w:cs="Times New Roman"/>
                <w:b/>
                <w:sz w:val="20"/>
                <w:szCs w:val="20"/>
              </w:rPr>
              <w:t xml:space="preserve"> Patent Title):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2B4CDA" w:rsidP="007F54EC" w:rsidRDefault="002B4CDA" w14:paraId="4C3DABEB" w14:textId="6D78E8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If Patent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Exists</w:t>
            </w: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List Who Filed It</w:t>
            </w: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2B4CDA" w:rsidP="007F54EC" w:rsidRDefault="002B4CDA" w14:paraId="74F94470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Inventor(s):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2B4CDA" w:rsidP="007F54EC" w:rsidRDefault="002B4CDA" w14:paraId="19C37660" w14:textId="6405B69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Disclosure Date or Patent Application Date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2B4CDA" w:rsidP="007F54EC" w:rsidRDefault="002B4CDA" w14:paraId="7AA0F3C0" w14:textId="38A76C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Is </w:t>
            </w:r>
            <w:r w:rsidR="00570A1B">
              <w:rPr>
                <w:rFonts w:eastAsia="Times New Roman" w:cs="Times New Roman"/>
                <w:b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 </w:t>
            </w: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License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d</w:t>
            </w: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? (Yes/No)</w:t>
            </w:r>
          </w:p>
          <w:p w:rsidRPr="00AA6A95" w:rsidR="002B4CDA" w:rsidP="007F54EC" w:rsidRDefault="002B4CDA" w14:paraId="0BB3F368" w14:textId="38F4E9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 xml:space="preserve">If </w:t>
            </w:r>
            <w:r w:rsidR="00570A1B">
              <w:rPr>
                <w:rFonts w:eastAsia="Times New Roman" w:cs="Times New Roman"/>
                <w:b/>
                <w:sz w:val="20"/>
                <w:szCs w:val="20"/>
              </w:rPr>
              <w:t>Y</w:t>
            </w:r>
            <w:r w:rsidRPr="00AA6A95">
              <w:rPr>
                <w:rFonts w:eastAsia="Times New Roman" w:cs="Times New Roman"/>
                <w:b/>
                <w:sz w:val="20"/>
                <w:szCs w:val="20"/>
              </w:rPr>
              <w:t>es, Date of License:</w:t>
            </w:r>
          </w:p>
        </w:tc>
      </w:tr>
      <w:tr w:rsidRPr="00AA6A95" w:rsidR="002B4CDA" w:rsidTr="002B4CDA" w14:paraId="1B8E3848" w14:textId="77777777">
        <w:trPr>
          <w:trHeight w:val="269"/>
        </w:trPr>
        <w:tc>
          <w:tcPr>
            <w:tcW w:w="1080" w:type="dxa"/>
            <w:tcBorders>
              <w:top w:val="single" w:color="auto" w:sz="12" w:space="0"/>
            </w:tcBorders>
          </w:tcPr>
          <w:p w:rsidRPr="00AA6A95" w:rsidR="002B4CDA" w:rsidP="007476F9" w:rsidRDefault="002B4CDA" w14:paraId="4FD21B01" w14:textId="72E32D26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color="auto" w:sz="12" w:space="0"/>
            </w:tcBorders>
          </w:tcPr>
          <w:p w:rsidRPr="00AA6A95" w:rsidR="002B4CDA" w:rsidP="007476F9" w:rsidRDefault="002B4CDA" w14:paraId="4A62CD8E" w14:textId="0374882B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12" w:space="0"/>
            </w:tcBorders>
          </w:tcPr>
          <w:p w:rsidRPr="00AA6A95" w:rsidR="002B4CDA" w:rsidP="007476F9" w:rsidRDefault="002B4CDA" w14:paraId="4B749268" w14:textId="49824E4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12" w:space="0"/>
            </w:tcBorders>
          </w:tcPr>
          <w:p w:rsidRPr="00AA6A95" w:rsidR="002B4CDA" w:rsidP="007476F9" w:rsidRDefault="002B4CDA" w14:paraId="5221871B" w14:textId="2701530F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</w:tcPr>
          <w:p w:rsidRPr="00AA6A95" w:rsidR="002B4CDA" w:rsidP="007476F9" w:rsidRDefault="002B4CDA" w14:paraId="6B490327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12" w:space="0"/>
            </w:tcBorders>
          </w:tcPr>
          <w:p w:rsidRPr="00AA6A95" w:rsidR="002B4CDA" w:rsidP="007476F9" w:rsidRDefault="002B4CDA" w14:paraId="6B0AE20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2B4CDA" w:rsidTr="002B4CDA" w14:paraId="5FF57C9B" w14:textId="77777777">
        <w:trPr>
          <w:trHeight w:val="260"/>
        </w:trPr>
        <w:tc>
          <w:tcPr>
            <w:tcW w:w="1080" w:type="dxa"/>
          </w:tcPr>
          <w:p w:rsidRPr="00AA6A95" w:rsidR="002B4CDA" w:rsidP="007476F9" w:rsidRDefault="002B4CDA" w14:paraId="5AECA620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Pr="00AA6A95" w:rsidR="002B4CDA" w:rsidP="007476F9" w:rsidRDefault="002B4CDA" w14:paraId="43ADEEAB" w14:textId="0181E1A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Pr="00AA6A95" w:rsidR="002B4CDA" w:rsidP="007476F9" w:rsidRDefault="002B4CDA" w14:paraId="02A9F62F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AA6A95" w:rsidR="002B4CDA" w:rsidP="007476F9" w:rsidRDefault="002B4CDA" w14:paraId="4D56174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AA6A95" w:rsidR="002B4CDA" w:rsidP="007476F9" w:rsidRDefault="002B4CDA" w14:paraId="7AC8E7F2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Pr="00AA6A95" w:rsidR="002B4CDA" w:rsidP="007476F9" w:rsidRDefault="002B4CDA" w14:paraId="0877333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2B4CDA" w:rsidTr="002B4CDA" w14:paraId="6093B3D9" w14:textId="77777777">
        <w:trPr>
          <w:trHeight w:val="269"/>
        </w:trPr>
        <w:tc>
          <w:tcPr>
            <w:tcW w:w="1080" w:type="dxa"/>
          </w:tcPr>
          <w:p w:rsidRPr="00AA6A95" w:rsidR="002B4CDA" w:rsidP="007476F9" w:rsidRDefault="002B4CDA" w14:paraId="6CFCA61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Pr="00AA6A95" w:rsidR="002B4CDA" w:rsidP="007476F9" w:rsidRDefault="002B4CDA" w14:paraId="337DBDE4" w14:textId="6E16F2E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Pr="00AA6A95" w:rsidR="002B4CDA" w:rsidP="007476F9" w:rsidRDefault="002B4CDA" w14:paraId="79EAAA5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AA6A95" w:rsidR="002B4CDA" w:rsidP="007476F9" w:rsidRDefault="002B4CDA" w14:paraId="3A96D07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AA6A95" w:rsidR="002B4CDA" w:rsidP="007476F9" w:rsidRDefault="002B4CDA" w14:paraId="46C8F41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Pr="00AA6A95" w:rsidR="002B4CDA" w:rsidP="007476F9" w:rsidRDefault="002B4CDA" w14:paraId="26492EC3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2B4CDA" w:rsidTr="002B4CDA" w14:paraId="3DEB3E35" w14:textId="77777777">
        <w:trPr>
          <w:trHeight w:val="260"/>
        </w:trPr>
        <w:tc>
          <w:tcPr>
            <w:tcW w:w="1080" w:type="dxa"/>
          </w:tcPr>
          <w:p w:rsidRPr="00AA6A95" w:rsidR="002B4CDA" w:rsidP="007476F9" w:rsidRDefault="002B4CDA" w14:paraId="246095E3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Pr="00AA6A95" w:rsidR="002B4CDA" w:rsidP="007476F9" w:rsidRDefault="002B4CDA" w14:paraId="2862FEA2" w14:textId="7A6BEB6C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Pr="00AA6A95" w:rsidR="002B4CDA" w:rsidP="007476F9" w:rsidRDefault="002B4CDA" w14:paraId="78CF462B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AA6A95" w:rsidR="002B4CDA" w:rsidP="007476F9" w:rsidRDefault="002B4CDA" w14:paraId="42C3DE1A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AA6A95" w:rsidR="002B4CDA" w:rsidP="007476F9" w:rsidRDefault="002B4CDA" w14:paraId="6F2C564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Pr="00AA6A95" w:rsidR="002B4CDA" w:rsidP="007476F9" w:rsidRDefault="002B4CDA" w14:paraId="12F78D0F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2B4CDA" w:rsidTr="002B4CDA" w14:paraId="7CF44303" w14:textId="77777777">
        <w:trPr>
          <w:trHeight w:val="251"/>
        </w:trPr>
        <w:tc>
          <w:tcPr>
            <w:tcW w:w="1080" w:type="dxa"/>
          </w:tcPr>
          <w:p w:rsidRPr="00AA6A95" w:rsidR="002B4CDA" w:rsidP="007476F9" w:rsidRDefault="002B4CDA" w14:paraId="14D7F04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Pr="00AA6A95" w:rsidR="002B4CDA" w:rsidP="007476F9" w:rsidRDefault="002B4CDA" w14:paraId="3B29B0B4" w14:textId="66F27E2B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Pr="00AA6A95" w:rsidR="002B4CDA" w:rsidP="007476F9" w:rsidRDefault="002B4CDA" w14:paraId="496CCC3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AA6A95" w:rsidR="002B4CDA" w:rsidP="007476F9" w:rsidRDefault="002B4CDA" w14:paraId="6DE37095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AA6A95" w:rsidR="002B4CDA" w:rsidP="007476F9" w:rsidRDefault="002B4CDA" w14:paraId="4963081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Pr="00AA6A95" w:rsidR="002B4CDA" w:rsidP="007476F9" w:rsidRDefault="002B4CDA" w14:paraId="7739BC2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2B4CDA" w:rsidTr="002B4CDA" w14:paraId="5A0452A3" w14:textId="77777777">
        <w:trPr>
          <w:trHeight w:val="251"/>
        </w:trPr>
        <w:tc>
          <w:tcPr>
            <w:tcW w:w="1080" w:type="dxa"/>
          </w:tcPr>
          <w:p w:rsidRPr="00AA6A95" w:rsidR="002B4CDA" w:rsidP="007476F9" w:rsidRDefault="002B4CDA" w14:paraId="453C301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Pr="00AA6A95" w:rsidR="002B4CDA" w:rsidP="007476F9" w:rsidRDefault="002B4CDA" w14:paraId="310E68E8" w14:textId="2E233138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Pr="00AA6A95" w:rsidR="002B4CDA" w:rsidP="007476F9" w:rsidRDefault="002B4CDA" w14:paraId="10DB51B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AA6A95" w:rsidR="002B4CDA" w:rsidP="007476F9" w:rsidRDefault="002B4CDA" w14:paraId="48DBA81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AA6A95" w:rsidR="002B4CDA" w:rsidP="007476F9" w:rsidRDefault="002B4CDA" w14:paraId="2DCD1BF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Pr="00AA6A95" w:rsidR="002B4CDA" w:rsidP="007476F9" w:rsidRDefault="002B4CDA" w14:paraId="30B63B0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2680D" w:rsidP="007476F9" w:rsidRDefault="00C2680D" w14:paraId="081977EC" w14:textId="12202EE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-450" w:hanging="270"/>
        <w:rPr>
          <w:b/>
        </w:rPr>
      </w:pPr>
      <w:r>
        <w:rPr>
          <w:b/>
        </w:rPr>
        <w:t>UNIVERSITY AG</w:t>
      </w:r>
      <w:r w:rsidR="00570A1B">
        <w:rPr>
          <w:b/>
        </w:rPr>
        <w:t>R</w:t>
      </w:r>
      <w:r>
        <w:rPr>
          <w:b/>
        </w:rPr>
        <w:t>EEMENTS</w:t>
      </w:r>
    </w:p>
    <w:p w:rsidRPr="0016126D" w:rsidR="00A1377B" w:rsidP="002B4CDA" w:rsidRDefault="00C2680D" w14:paraId="6516F789" w14:textId="4AEC7B76">
      <w:pPr>
        <w:spacing w:before="100" w:beforeAutospacing="1" w:after="100" w:afterAutospacing="1" w:line="240" w:lineRule="auto"/>
        <w:ind w:left="-720" w:right="-720"/>
        <w:contextualSpacing/>
        <w:rPr>
          <w:rFonts w:eastAsia="Times New Roman" w:cs="Times New Roman"/>
        </w:rPr>
      </w:pPr>
      <w:r w:rsidRPr="0016126D">
        <w:rPr>
          <w:rFonts w:eastAsia="Times New Roman" w:cs="Times New Roman"/>
        </w:rPr>
        <w:t xml:space="preserve">List all </w:t>
      </w:r>
      <w:r w:rsidRPr="0016126D" w:rsidR="00BC3D6F">
        <w:rPr>
          <w:rFonts w:eastAsia="Times New Roman" w:cs="Times New Roman"/>
          <w:u w:val="single"/>
        </w:rPr>
        <w:t>current/</w:t>
      </w:r>
      <w:r w:rsidRPr="0016126D">
        <w:rPr>
          <w:rFonts w:eastAsia="Times New Roman" w:cs="Times New Roman"/>
          <w:u w:val="single"/>
        </w:rPr>
        <w:t>active</w:t>
      </w:r>
      <w:r w:rsidRPr="0016126D">
        <w:rPr>
          <w:rFonts w:eastAsia="Times New Roman" w:cs="Times New Roman"/>
        </w:rPr>
        <w:t xml:space="preserve"> University agreements related to your RCOI/outside activity (Facilities Use Agreements, Contracts</w:t>
      </w:r>
      <w:r w:rsidRPr="0016126D" w:rsidR="002B4CDA">
        <w:rPr>
          <w:rFonts w:eastAsia="Times New Roman" w:cs="Times New Roman"/>
        </w:rPr>
        <w:t xml:space="preserve">, </w:t>
      </w:r>
      <w:r w:rsidRPr="0016126D">
        <w:rPr>
          <w:rFonts w:eastAsia="Times New Roman" w:cs="Times New Roman"/>
        </w:rPr>
        <w:t>Subcontracts, Material Transfer Agreements, MOUs, etc.)</w:t>
      </w:r>
      <w:r w:rsidR="0016126D">
        <w:rPr>
          <w:rFonts w:eastAsia="Times New Roman" w:cs="Times New Roman"/>
        </w:rPr>
        <w:t>.</w:t>
      </w:r>
      <w:r w:rsidR="009207D6">
        <w:rPr>
          <w:rFonts w:eastAsia="Times New Roman" w:cs="Times New Roman"/>
        </w:rPr>
        <w:t xml:space="preserve"> </w:t>
      </w:r>
      <w:r w:rsidR="009207D6">
        <w:t>If you do not have any, enter “None.”</w:t>
      </w:r>
      <w:r w:rsidRPr="0016126D" w:rsidR="007476F9">
        <w:rPr>
          <w:rFonts w:eastAsia="Times New Roman" w:cs="Times New Roman"/>
        </w:rPr>
        <w:br/>
      </w:r>
    </w:p>
    <w:tbl>
      <w:tblPr>
        <w:tblW w:w="1097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0"/>
        <w:gridCol w:w="7200"/>
      </w:tblGrid>
      <w:tr w:rsidRPr="00AA6A95" w:rsidR="00C2680D" w:rsidTr="00570A1B" w14:paraId="45B31CD8" w14:textId="77777777">
        <w:trPr>
          <w:trHeight w:val="420"/>
        </w:trPr>
        <w:tc>
          <w:tcPr>
            <w:tcW w:w="37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C2680D" w:rsidP="00570A1B" w:rsidRDefault="00C2680D" w14:paraId="05E47510" w14:textId="4BD1E5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Agreement Type:</w:t>
            </w:r>
          </w:p>
        </w:tc>
        <w:tc>
          <w:tcPr>
            <w:tcW w:w="7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C2680D" w:rsidP="00570A1B" w:rsidRDefault="00CC2C9F" w14:paraId="3A0DFD17" w14:textId="1C951B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Brief </w:t>
            </w:r>
            <w:r w:rsidR="00C2680D">
              <w:rPr>
                <w:rFonts w:eastAsia="Times New Roman" w:cs="Times New Roman"/>
                <w:b/>
                <w:sz w:val="20"/>
                <w:szCs w:val="20"/>
              </w:rPr>
              <w:t>Description of the Agreement Terms and Dates of Coverage:</w:t>
            </w:r>
          </w:p>
        </w:tc>
      </w:tr>
      <w:tr w:rsidRPr="00AA6A95" w:rsidR="00C2680D" w:rsidTr="00CC2C9F" w14:paraId="2F277080" w14:textId="77777777">
        <w:trPr>
          <w:trHeight w:val="269"/>
        </w:trPr>
        <w:tc>
          <w:tcPr>
            <w:tcW w:w="3770" w:type="dxa"/>
            <w:tcBorders>
              <w:top w:val="single" w:color="auto" w:sz="12" w:space="0"/>
            </w:tcBorders>
          </w:tcPr>
          <w:p w:rsidRPr="00AA6A95" w:rsidR="00C2680D" w:rsidP="007476F9" w:rsidRDefault="00C2680D" w14:paraId="03665ADF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auto" w:sz="12" w:space="0"/>
            </w:tcBorders>
          </w:tcPr>
          <w:p w:rsidRPr="00AA6A95" w:rsidR="00C2680D" w:rsidP="007476F9" w:rsidRDefault="00C2680D" w14:paraId="4F2DE7E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C2680D" w:rsidTr="00CC2C9F" w14:paraId="0FFFE07F" w14:textId="77777777">
        <w:trPr>
          <w:trHeight w:val="260"/>
        </w:trPr>
        <w:tc>
          <w:tcPr>
            <w:tcW w:w="3770" w:type="dxa"/>
          </w:tcPr>
          <w:p w:rsidRPr="00AA6A95" w:rsidR="00C2680D" w:rsidP="007476F9" w:rsidRDefault="00C2680D" w14:paraId="1713AC9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</w:tcPr>
          <w:p w:rsidRPr="00AA6A95" w:rsidR="00C2680D" w:rsidP="007476F9" w:rsidRDefault="00C2680D" w14:paraId="3168793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C2680D" w:rsidTr="00CC2C9F" w14:paraId="39CC448D" w14:textId="77777777">
        <w:trPr>
          <w:trHeight w:val="269"/>
        </w:trPr>
        <w:tc>
          <w:tcPr>
            <w:tcW w:w="3770" w:type="dxa"/>
          </w:tcPr>
          <w:p w:rsidRPr="00AA6A95" w:rsidR="00C2680D" w:rsidP="007476F9" w:rsidRDefault="00C2680D" w14:paraId="6654189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</w:tcPr>
          <w:p w:rsidRPr="00AA6A95" w:rsidR="00C2680D" w:rsidP="007476F9" w:rsidRDefault="00C2680D" w14:paraId="2F3C5D1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Pr="00C2680D" w:rsidR="00C2680D" w:rsidP="002B4CDA" w:rsidRDefault="00C2680D" w14:paraId="2F562117" w14:textId="2606B9B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-450" w:hanging="270"/>
        <w:rPr>
          <w:b/>
        </w:rPr>
      </w:pPr>
      <w:r>
        <w:rPr>
          <w:b/>
        </w:rPr>
        <w:lastRenderedPageBreak/>
        <w:t>UTA PERSONNEL UNDER YOUR SUPERVISION</w:t>
      </w:r>
    </w:p>
    <w:p w:rsidRPr="0016126D" w:rsidR="007476F9" w:rsidP="002B4CDA" w:rsidRDefault="007476F9" w14:paraId="565BBE2C" w14:textId="75E6DA43">
      <w:pPr>
        <w:spacing w:before="100" w:beforeAutospacing="1" w:after="100" w:afterAutospacing="1" w:line="240" w:lineRule="auto"/>
        <w:ind w:left="-720" w:right="-720"/>
        <w:contextualSpacing/>
      </w:pPr>
      <w:r w:rsidRPr="0016126D">
        <w:t>L</w:t>
      </w:r>
      <w:r w:rsidRPr="0016126D" w:rsidR="00C2680D">
        <w:t>ist all UTA students, faculty, or staff</w:t>
      </w:r>
      <w:r w:rsidR="003B0159">
        <w:t xml:space="preserve"> currently</w:t>
      </w:r>
      <w:r w:rsidRPr="0016126D" w:rsidR="00BC3D6F">
        <w:t xml:space="preserve"> </w:t>
      </w:r>
      <w:r w:rsidRPr="0016126D" w:rsidR="00C2680D">
        <w:rPr>
          <w:u w:val="single"/>
        </w:rPr>
        <w:t>under your supervision</w:t>
      </w:r>
      <w:r w:rsidRPr="0016126D" w:rsidR="00C2680D">
        <w:t xml:space="preserve"> at UTA including their role and source of compensation. For each person, clarify (</w:t>
      </w:r>
      <w:r w:rsidR="009207D6">
        <w:t>3</w:t>
      </w:r>
      <w:r w:rsidRPr="009207D6" w:rsidR="009207D6">
        <w:rPr>
          <w:vertAlign w:val="superscript"/>
        </w:rPr>
        <w:t>rd</w:t>
      </w:r>
      <w:r w:rsidR="009207D6">
        <w:t xml:space="preserve"> </w:t>
      </w:r>
      <w:r w:rsidRPr="0016126D" w:rsidR="00C2680D">
        <w:t>column) whether they have any involvement (employment, internship, financial interest, etc.) in the same entity as your outside interest</w:t>
      </w:r>
      <w:r w:rsidR="009207D6">
        <w:t>/employment</w:t>
      </w:r>
      <w:r w:rsidRPr="0016126D" w:rsidR="00C2680D">
        <w:t>.</w:t>
      </w:r>
      <w:r w:rsidR="009207D6">
        <w:t xml:space="preserve">  If you do not supervise anyone, enter “N/A.”</w:t>
      </w:r>
      <w:r w:rsidRPr="0016126D">
        <w:br/>
      </w:r>
    </w:p>
    <w:tbl>
      <w:tblPr>
        <w:tblW w:w="1098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980"/>
        <w:gridCol w:w="2790"/>
        <w:gridCol w:w="2340"/>
        <w:gridCol w:w="1080"/>
        <w:gridCol w:w="1090"/>
      </w:tblGrid>
      <w:tr w:rsidRPr="00AA6A95" w:rsidR="007476F9" w:rsidTr="00C8304A" w14:paraId="55F58816" w14:textId="77777777">
        <w:trPr>
          <w:trHeight w:val="743"/>
        </w:trPr>
        <w:tc>
          <w:tcPr>
            <w:tcW w:w="17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7476F9" w:rsidP="00C8304A" w:rsidRDefault="007476F9" w14:paraId="1FFA43B2" w14:textId="3030D6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7476F9" w:rsidP="00C8304A" w:rsidRDefault="007476F9" w14:paraId="5F03D017" w14:textId="137CC0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Title/Role on Project:</w:t>
            </w:r>
          </w:p>
        </w:tc>
        <w:tc>
          <w:tcPr>
            <w:tcW w:w="2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7476F9" w:rsidP="00C8304A" w:rsidRDefault="007476F9" w14:paraId="3052E6B0" w14:textId="33A6A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Is </w:t>
            </w:r>
            <w:r w:rsidR="004E6348">
              <w:rPr>
                <w:rFonts w:eastAsia="Times New Roman" w:cs="Times New Roman"/>
                <w:b/>
                <w:sz w:val="20"/>
                <w:szCs w:val="20"/>
              </w:rPr>
              <w:t>S/h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e </w:t>
            </w:r>
            <w:r w:rsidR="004E6348">
              <w:rPr>
                <w:rFonts w:eastAsia="Times New Roman" w:cs="Times New Roman"/>
                <w:b/>
                <w:sz w:val="20"/>
                <w:szCs w:val="20"/>
              </w:rPr>
              <w:t xml:space="preserve">Involved with your Outside Interest?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If </w:t>
            </w:r>
            <w:r w:rsidR="004E6348">
              <w:rPr>
                <w:rFonts w:eastAsia="Times New Roman" w:cs="Times New Roman"/>
                <w:b/>
                <w:sz w:val="20"/>
                <w:szCs w:val="20"/>
              </w:rPr>
              <w:t>Yes, Describe How: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7476F9" w:rsidP="00C8304A" w:rsidRDefault="007476F9" w14:paraId="7768A9BA" w14:textId="6F6A9F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List </w:t>
            </w:r>
            <w:r w:rsidR="004E6348">
              <w:rPr>
                <w:rFonts w:eastAsia="Times New Roman" w:cs="Times New Roman"/>
                <w:b/>
                <w:sz w:val="20"/>
                <w:szCs w:val="20"/>
              </w:rPr>
              <w:t>Who Provides Their Compensation (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UTA Grant</w:t>
            </w:r>
            <w:r w:rsidR="004E6348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UTA </w:t>
            </w:r>
            <w:r w:rsidR="004E6348">
              <w:rPr>
                <w:rFonts w:eastAsia="Times New Roman" w:cs="Times New Roman"/>
                <w:b/>
                <w:sz w:val="20"/>
                <w:szCs w:val="20"/>
              </w:rPr>
              <w:t>Internal Funds, or List the Name of Outside Entity Funding):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7476F9" w:rsidP="00C8304A" w:rsidRDefault="000B666A" w14:paraId="054442D4" w14:textId="1619C2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Approx.</w:t>
            </w:r>
            <w:r w:rsidR="007476F9">
              <w:rPr>
                <w:rFonts w:eastAsia="Times New Roman" w:cs="Times New Roman"/>
                <w:b/>
                <w:sz w:val="20"/>
                <w:szCs w:val="20"/>
              </w:rPr>
              <w:t xml:space="preserve"> Start Date (mm/</w:t>
            </w:r>
            <w:proofErr w:type="spellStart"/>
            <w:r w:rsidR="007476F9">
              <w:rPr>
                <w:rFonts w:eastAsia="Times New Roman" w:cs="Times New Roman"/>
                <w:b/>
                <w:sz w:val="20"/>
                <w:szCs w:val="20"/>
              </w:rPr>
              <w:t>yy</w:t>
            </w:r>
            <w:proofErr w:type="spellEnd"/>
            <w:r w:rsidR="007476F9">
              <w:rPr>
                <w:rFonts w:eastAsia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7476F9" w:rsidP="00C8304A" w:rsidRDefault="000B666A" w14:paraId="59CAD90C" w14:textId="7546FF7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Approx.</w:t>
            </w:r>
            <w:r w:rsidR="007476F9">
              <w:rPr>
                <w:rFonts w:eastAsia="Times New Roman" w:cs="Times New Roman"/>
                <w:b/>
                <w:sz w:val="20"/>
                <w:szCs w:val="20"/>
              </w:rPr>
              <w:t xml:space="preserve"> Ending Date (mm/</w:t>
            </w:r>
            <w:proofErr w:type="spellStart"/>
            <w:r w:rsidR="007476F9">
              <w:rPr>
                <w:rFonts w:eastAsia="Times New Roman" w:cs="Times New Roman"/>
                <w:b/>
                <w:sz w:val="20"/>
                <w:szCs w:val="20"/>
              </w:rPr>
              <w:t>yy</w:t>
            </w:r>
            <w:proofErr w:type="spellEnd"/>
            <w:r w:rsidR="007476F9">
              <w:rPr>
                <w:rFonts w:eastAsia="Times New Roman" w:cs="Times New Roman"/>
                <w:b/>
                <w:sz w:val="20"/>
                <w:szCs w:val="20"/>
              </w:rPr>
              <w:t>):</w:t>
            </w:r>
          </w:p>
        </w:tc>
      </w:tr>
      <w:tr w:rsidRPr="00AA6A95" w:rsidR="007476F9" w:rsidTr="007476F9" w14:paraId="49669E41" w14:textId="77777777">
        <w:trPr>
          <w:trHeight w:val="269"/>
        </w:trPr>
        <w:tc>
          <w:tcPr>
            <w:tcW w:w="1700" w:type="dxa"/>
            <w:tcBorders>
              <w:top w:val="single" w:color="auto" w:sz="12" w:space="0"/>
            </w:tcBorders>
          </w:tcPr>
          <w:p w:rsidRPr="00AA6A95" w:rsidR="007476F9" w:rsidP="007476F9" w:rsidRDefault="007476F9" w14:paraId="47728EF4" w14:textId="131C7C9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12" w:space="0"/>
            </w:tcBorders>
          </w:tcPr>
          <w:p w:rsidRPr="00AA6A95" w:rsidR="007476F9" w:rsidP="007476F9" w:rsidRDefault="007476F9" w14:paraId="10E3141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auto" w:sz="12" w:space="0"/>
            </w:tcBorders>
          </w:tcPr>
          <w:p w:rsidRPr="00AA6A95" w:rsidR="007476F9" w:rsidP="007476F9" w:rsidRDefault="007476F9" w14:paraId="72875E7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12" w:space="0"/>
            </w:tcBorders>
          </w:tcPr>
          <w:p w:rsidRPr="00AA6A95" w:rsidR="007476F9" w:rsidP="007476F9" w:rsidRDefault="007476F9" w14:paraId="4E401BC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</w:tcPr>
          <w:p w:rsidRPr="00AA6A95" w:rsidR="007476F9" w:rsidP="007476F9" w:rsidRDefault="007476F9" w14:paraId="0C776B35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12" w:space="0"/>
            </w:tcBorders>
          </w:tcPr>
          <w:p w:rsidRPr="00AA6A95" w:rsidR="007476F9" w:rsidP="007476F9" w:rsidRDefault="007476F9" w14:paraId="5C587AA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476F9" w:rsidTr="007476F9" w14:paraId="0F5B1391" w14:textId="77777777">
        <w:trPr>
          <w:trHeight w:val="260"/>
        </w:trPr>
        <w:tc>
          <w:tcPr>
            <w:tcW w:w="1700" w:type="dxa"/>
          </w:tcPr>
          <w:p w:rsidRPr="00AA6A95" w:rsidR="007476F9" w:rsidP="007476F9" w:rsidRDefault="007476F9" w14:paraId="00D1FCEF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476F9" w:rsidP="007476F9" w:rsidRDefault="007476F9" w14:paraId="12E0FDB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476F9" w:rsidP="007476F9" w:rsidRDefault="007476F9" w14:paraId="5C724BB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476F9" w:rsidP="007476F9" w:rsidRDefault="007476F9" w14:paraId="27CFA8F3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476F9" w:rsidP="007476F9" w:rsidRDefault="007476F9" w14:paraId="64913F01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476F9" w:rsidP="007476F9" w:rsidRDefault="007476F9" w14:paraId="332AE33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476F9" w:rsidTr="007476F9" w14:paraId="14CB8821" w14:textId="77777777">
        <w:trPr>
          <w:trHeight w:val="269"/>
        </w:trPr>
        <w:tc>
          <w:tcPr>
            <w:tcW w:w="1700" w:type="dxa"/>
          </w:tcPr>
          <w:p w:rsidRPr="00AA6A95" w:rsidR="007476F9" w:rsidP="007476F9" w:rsidRDefault="007476F9" w14:paraId="340A54B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476F9" w:rsidP="007476F9" w:rsidRDefault="007476F9" w14:paraId="0B604B9F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476F9" w:rsidP="007476F9" w:rsidRDefault="007476F9" w14:paraId="0841B82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476F9" w:rsidP="007476F9" w:rsidRDefault="007476F9" w14:paraId="5C427C25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476F9" w:rsidP="007476F9" w:rsidRDefault="007476F9" w14:paraId="7DA17852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476F9" w:rsidP="007476F9" w:rsidRDefault="007476F9" w14:paraId="3691DCA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476F9" w:rsidTr="007476F9" w14:paraId="68027985" w14:textId="77777777">
        <w:trPr>
          <w:trHeight w:val="260"/>
        </w:trPr>
        <w:tc>
          <w:tcPr>
            <w:tcW w:w="1700" w:type="dxa"/>
          </w:tcPr>
          <w:p w:rsidRPr="00AA6A95" w:rsidR="007476F9" w:rsidP="007476F9" w:rsidRDefault="007476F9" w14:paraId="5F322511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476F9" w:rsidP="007476F9" w:rsidRDefault="007476F9" w14:paraId="21C4D72B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476F9" w:rsidP="007476F9" w:rsidRDefault="007476F9" w14:paraId="177F45D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476F9" w:rsidP="007476F9" w:rsidRDefault="007476F9" w14:paraId="08A826C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476F9" w:rsidP="007476F9" w:rsidRDefault="007476F9" w14:paraId="35E52F16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476F9" w:rsidP="007476F9" w:rsidRDefault="007476F9" w14:paraId="344C23B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476F9" w:rsidTr="007476F9" w14:paraId="58A61764" w14:textId="77777777">
        <w:trPr>
          <w:trHeight w:val="251"/>
        </w:trPr>
        <w:tc>
          <w:tcPr>
            <w:tcW w:w="1700" w:type="dxa"/>
          </w:tcPr>
          <w:p w:rsidRPr="00AA6A95" w:rsidR="007476F9" w:rsidP="007476F9" w:rsidRDefault="007476F9" w14:paraId="41FCC7F2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476F9" w:rsidP="007476F9" w:rsidRDefault="007476F9" w14:paraId="198F6695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476F9" w:rsidP="007476F9" w:rsidRDefault="007476F9" w14:paraId="2D5F298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476F9" w:rsidP="007476F9" w:rsidRDefault="007476F9" w14:paraId="36C94A95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476F9" w:rsidP="007476F9" w:rsidRDefault="007476F9" w14:paraId="633EF97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476F9" w:rsidP="007476F9" w:rsidRDefault="007476F9" w14:paraId="01F61591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476F9" w:rsidTr="007476F9" w14:paraId="54A8FD5E" w14:textId="77777777">
        <w:trPr>
          <w:trHeight w:val="251"/>
        </w:trPr>
        <w:tc>
          <w:tcPr>
            <w:tcW w:w="1700" w:type="dxa"/>
          </w:tcPr>
          <w:p w:rsidRPr="00AA6A95" w:rsidR="007476F9" w:rsidP="007476F9" w:rsidRDefault="007476F9" w14:paraId="76DC4E9D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476F9" w:rsidP="007476F9" w:rsidRDefault="007476F9" w14:paraId="7CC0D478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476F9" w:rsidP="007476F9" w:rsidRDefault="007476F9" w14:paraId="0CA3EE1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476F9" w:rsidP="007476F9" w:rsidRDefault="007476F9" w14:paraId="07F2A561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476F9" w:rsidP="007476F9" w:rsidRDefault="007476F9" w14:paraId="02BF41B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476F9" w:rsidP="007476F9" w:rsidRDefault="007476F9" w14:paraId="7E49149E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A5FB9" w:rsidTr="007476F9" w14:paraId="4DD5C2FB" w14:textId="77777777">
        <w:trPr>
          <w:trHeight w:val="251"/>
        </w:trPr>
        <w:tc>
          <w:tcPr>
            <w:tcW w:w="1700" w:type="dxa"/>
          </w:tcPr>
          <w:p w:rsidRPr="00AA6A95" w:rsidR="007A5FB9" w:rsidP="007476F9" w:rsidRDefault="007A5FB9" w14:paraId="20BA8BF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A5FB9" w:rsidP="007476F9" w:rsidRDefault="007A5FB9" w14:paraId="2F97DBB2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A5FB9" w:rsidP="007476F9" w:rsidRDefault="007A5FB9" w14:paraId="6FD3FD26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A5FB9" w:rsidP="007476F9" w:rsidRDefault="007A5FB9" w14:paraId="32A39191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A5FB9" w:rsidP="007476F9" w:rsidRDefault="007A5FB9" w14:paraId="48143DC5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A5FB9" w:rsidP="007476F9" w:rsidRDefault="007A5FB9" w14:paraId="4B927D17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AA6A95" w:rsidR="007A5FB9" w:rsidTr="007476F9" w14:paraId="193BCC03" w14:textId="77777777">
        <w:trPr>
          <w:trHeight w:val="251"/>
        </w:trPr>
        <w:tc>
          <w:tcPr>
            <w:tcW w:w="1700" w:type="dxa"/>
          </w:tcPr>
          <w:p w:rsidRPr="00AA6A95" w:rsidR="007A5FB9" w:rsidP="007476F9" w:rsidRDefault="007A5FB9" w14:paraId="3DA6C25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AA6A95" w:rsidR="007A5FB9" w:rsidP="007476F9" w:rsidRDefault="007A5FB9" w14:paraId="417B13AC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Pr="00AA6A95" w:rsidR="007A5FB9" w:rsidP="007476F9" w:rsidRDefault="007A5FB9" w14:paraId="29AE7591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AA6A95" w:rsidR="007A5FB9" w:rsidP="007476F9" w:rsidRDefault="007A5FB9" w14:paraId="24E10B7A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AA6A95" w:rsidR="007A5FB9" w:rsidP="007476F9" w:rsidRDefault="007A5FB9" w14:paraId="68820BF4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Pr="00AA6A95" w:rsidR="007A5FB9" w:rsidP="007476F9" w:rsidRDefault="007A5FB9" w14:paraId="6011782A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17121" w:rsidP="007476F9" w:rsidRDefault="00B17121" w14:paraId="38584C4A" w14:textId="5721F136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CA23F1" w:rsidRDefault="00CA23F1" w14:paraId="382D80DE" w14:textId="06239A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Pr="00B17121" w:rsidR="007B7E1D" w:rsidP="00A033A0" w:rsidRDefault="007B7E1D" w14:paraId="3E1F9B41" w14:textId="73D78212">
      <w:pPr>
        <w:ind w:right="-720" w:hanging="720"/>
        <w:jc w:val="center"/>
        <w:rPr>
          <w:b/>
        </w:rPr>
      </w:pPr>
      <w:r w:rsidRPr="00B17121">
        <w:rPr>
          <w:b/>
        </w:rPr>
        <w:lastRenderedPageBreak/>
        <w:t>APPENDIX B</w:t>
      </w:r>
      <w:r w:rsidRPr="00B17121" w:rsidR="00477D74">
        <w:rPr>
          <w:b/>
        </w:rPr>
        <w:t xml:space="preserve"> – ADDITIONAL CONTROL MEASURES</w:t>
      </w:r>
    </w:p>
    <w:p w:rsidRPr="0016126D" w:rsidR="00566961" w:rsidP="0050217E" w:rsidRDefault="00566961" w14:paraId="07F61530" w14:textId="1F6053E6">
      <w:pPr>
        <w:tabs>
          <w:tab w:val="left" w:pos="360"/>
        </w:tabs>
        <w:ind w:left="-720" w:right="-720"/>
        <w:rPr>
          <w:sz w:val="20"/>
          <w:szCs w:val="20"/>
        </w:rPr>
      </w:pPr>
      <w:r w:rsidRPr="0016126D">
        <w:rPr>
          <w:sz w:val="20"/>
          <w:szCs w:val="20"/>
        </w:rPr>
        <w:t xml:space="preserve">Depending on your specific case, the RCOI Committee or UTA Administration may </w:t>
      </w:r>
      <w:r w:rsidRPr="0016126D" w:rsidR="00BC3D6F">
        <w:rPr>
          <w:sz w:val="20"/>
          <w:szCs w:val="20"/>
        </w:rPr>
        <w:t xml:space="preserve">have </w:t>
      </w:r>
      <w:r w:rsidRPr="0016126D">
        <w:rPr>
          <w:sz w:val="20"/>
          <w:szCs w:val="20"/>
        </w:rPr>
        <w:t>assign</w:t>
      </w:r>
      <w:r w:rsidRPr="0016126D" w:rsidR="00BC3D6F">
        <w:rPr>
          <w:sz w:val="20"/>
          <w:szCs w:val="20"/>
        </w:rPr>
        <w:t>ed</w:t>
      </w:r>
      <w:r w:rsidRPr="0016126D">
        <w:rPr>
          <w:sz w:val="20"/>
          <w:szCs w:val="20"/>
        </w:rPr>
        <w:t xml:space="preserve"> one or more of the CONTROL MEASURES described below</w:t>
      </w:r>
      <w:r w:rsidRPr="0016126D" w:rsidR="00BF4B46">
        <w:rPr>
          <w:sz w:val="20"/>
          <w:szCs w:val="20"/>
        </w:rPr>
        <w:t xml:space="preserve"> as part of your Management Plan</w:t>
      </w:r>
      <w:r w:rsidRPr="0016126D">
        <w:rPr>
          <w:sz w:val="20"/>
          <w:szCs w:val="20"/>
        </w:rPr>
        <w:t xml:space="preserve">. </w:t>
      </w:r>
      <w:r w:rsidRPr="0016126D" w:rsidR="00BF4B46">
        <w:rPr>
          <w:sz w:val="20"/>
          <w:szCs w:val="20"/>
        </w:rPr>
        <w:t>Provide the details requested (</w:t>
      </w:r>
      <w:r w:rsidRPr="0016126D" w:rsidR="00BF4B46">
        <w:rPr>
          <w:color w:val="FF0000"/>
          <w:sz w:val="20"/>
          <w:szCs w:val="20"/>
        </w:rPr>
        <w:t>in red</w:t>
      </w:r>
      <w:r w:rsidRPr="0016126D" w:rsidR="00BF4B46">
        <w:rPr>
          <w:sz w:val="20"/>
          <w:szCs w:val="20"/>
        </w:rPr>
        <w:t>) for each one required.</w:t>
      </w:r>
    </w:p>
    <w:tbl>
      <w:tblPr>
        <w:tblW w:w="1097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0"/>
        <w:gridCol w:w="9900"/>
      </w:tblGrid>
      <w:tr w:rsidRPr="00F06AD3" w:rsidR="00566961" w:rsidTr="004E6348" w14:paraId="4534456B" w14:textId="77777777">
        <w:trPr>
          <w:trHeight w:val="420"/>
        </w:trPr>
        <w:tc>
          <w:tcPr>
            <w:tcW w:w="10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566961" w:rsidP="004E6348" w:rsidRDefault="00566961" w14:paraId="39EE0C7B" w14:textId="240B46E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06AD3">
              <w:rPr>
                <w:rFonts w:eastAsia="Times New Roman" w:cs="Times New Roman"/>
                <w:b/>
                <w:sz w:val="20"/>
                <w:szCs w:val="20"/>
              </w:rPr>
              <w:t>Required?  (Yes/No)</w:t>
            </w:r>
          </w:p>
        </w:tc>
        <w:tc>
          <w:tcPr>
            <w:tcW w:w="9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AA6A95" w:rsidR="00566961" w:rsidP="004E6348" w:rsidRDefault="00566961" w14:paraId="7C618B91" w14:textId="5CE238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06AD3">
              <w:rPr>
                <w:rFonts w:eastAsia="Times New Roman" w:cs="Times New Roman"/>
                <w:b/>
                <w:sz w:val="20"/>
                <w:szCs w:val="20"/>
              </w:rPr>
              <w:t>CONTROL MEASURE</w:t>
            </w:r>
          </w:p>
        </w:tc>
      </w:tr>
      <w:tr w:rsidRPr="00F06AD3" w:rsidR="00566961" w:rsidTr="009207D6" w14:paraId="280BCE1D" w14:textId="77777777">
        <w:trPr>
          <w:trHeight w:val="269"/>
        </w:trPr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 w:rsidRPr="00AA6A95" w:rsidR="00566961" w:rsidP="009207D6" w:rsidRDefault="004E6348" w14:paraId="0157EA93" w14:textId="786DD0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0" w:type="dxa"/>
            <w:tcBorders>
              <w:top w:val="single" w:color="auto" w:sz="12" w:space="0"/>
            </w:tcBorders>
          </w:tcPr>
          <w:p w:rsidRPr="0016126D" w:rsidR="00566961" w:rsidP="00BF4B46" w:rsidRDefault="00566961" w14:paraId="24CEAE92" w14:textId="4269B114">
            <w:pPr>
              <w:pStyle w:val="ListParagraph"/>
              <w:numPr>
                <w:ilvl w:val="3"/>
                <w:numId w:val="22"/>
              </w:numPr>
              <w:tabs>
                <w:tab w:val="left" w:pos="252"/>
              </w:tabs>
              <w:ind w:left="252" w:hanging="270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Following initial disclosure to your supervisor, you </w:t>
            </w:r>
            <w:r w:rsidRPr="0016126D" w:rsidR="00BF4B46">
              <w:rPr>
                <w:sz w:val="20"/>
                <w:szCs w:val="20"/>
              </w:rPr>
              <w:t>were required to</w:t>
            </w:r>
            <w:r w:rsidRPr="0016126D">
              <w:rPr>
                <w:sz w:val="20"/>
                <w:szCs w:val="20"/>
              </w:rPr>
              <w:t xml:space="preserve"> provide them with RCOI updates at </w:t>
            </w:r>
            <w:r w:rsidRPr="0016126D" w:rsidR="00BF4B46">
              <w:rPr>
                <w:sz w:val="20"/>
                <w:szCs w:val="20"/>
              </w:rPr>
              <w:t xml:space="preserve">a specified frequency.  </w:t>
            </w:r>
            <w:r w:rsidRPr="0016126D" w:rsidR="00BF4B46">
              <w:rPr>
                <w:color w:val="FF0000"/>
                <w:sz w:val="20"/>
                <w:szCs w:val="20"/>
              </w:rPr>
              <w:t>Describe when and how this requirement was fulfilled</w:t>
            </w:r>
            <w:r w:rsidRPr="0016126D" w:rsidR="009B1655">
              <w:rPr>
                <w:color w:val="FF0000"/>
                <w:sz w:val="20"/>
                <w:szCs w:val="20"/>
              </w:rPr>
              <w:t>:</w:t>
            </w:r>
            <w:r w:rsidRPr="0016126D" w:rsidR="009B1655">
              <w:rPr>
                <w:sz w:val="20"/>
                <w:szCs w:val="20"/>
              </w:rPr>
              <w:t xml:space="preserve"> </w:t>
            </w:r>
            <w:r w:rsidRPr="0016126D" w:rsidR="009B165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26D" w:rsidR="009B1655">
              <w:rPr>
                <w:sz w:val="20"/>
                <w:szCs w:val="20"/>
              </w:rPr>
              <w:instrText xml:space="preserve"> FORMTEXT </w:instrText>
            </w:r>
            <w:r w:rsidRPr="0016126D" w:rsidR="009B1655">
              <w:rPr>
                <w:sz w:val="20"/>
                <w:szCs w:val="20"/>
              </w:rPr>
            </w:r>
            <w:r w:rsidRPr="0016126D" w:rsidR="009B1655">
              <w:rPr>
                <w:sz w:val="20"/>
                <w:szCs w:val="20"/>
              </w:rPr>
              <w:fldChar w:fldCharType="separate"/>
            </w:r>
            <w:r w:rsidRPr="0016126D" w:rsidR="009B1655">
              <w:rPr>
                <w:sz w:val="20"/>
                <w:szCs w:val="20"/>
              </w:rPr>
              <w:t> </w:t>
            </w:r>
            <w:r w:rsidRPr="0016126D" w:rsidR="009B1655">
              <w:rPr>
                <w:sz w:val="20"/>
                <w:szCs w:val="20"/>
              </w:rPr>
              <w:t> </w:t>
            </w:r>
            <w:r w:rsidRPr="0016126D" w:rsidR="009B1655">
              <w:rPr>
                <w:sz w:val="20"/>
                <w:szCs w:val="20"/>
              </w:rPr>
              <w:t> </w:t>
            </w:r>
            <w:r w:rsidRPr="0016126D" w:rsidR="009B1655">
              <w:rPr>
                <w:sz w:val="20"/>
                <w:szCs w:val="20"/>
              </w:rPr>
              <w:t> </w:t>
            </w:r>
            <w:r w:rsidRPr="0016126D" w:rsidR="009B1655">
              <w:rPr>
                <w:sz w:val="20"/>
                <w:szCs w:val="20"/>
              </w:rPr>
              <w:t> </w:t>
            </w:r>
            <w:r w:rsidRPr="0016126D" w:rsidR="009B1655">
              <w:rPr>
                <w:sz w:val="20"/>
                <w:szCs w:val="20"/>
              </w:rPr>
              <w:fldChar w:fldCharType="end"/>
            </w:r>
          </w:p>
        </w:tc>
      </w:tr>
      <w:tr w:rsidRPr="00F06AD3" w:rsidR="00566961" w:rsidTr="009207D6" w14:paraId="2CF2D82B" w14:textId="77777777">
        <w:trPr>
          <w:trHeight w:val="260"/>
        </w:trPr>
        <w:tc>
          <w:tcPr>
            <w:tcW w:w="1070" w:type="dxa"/>
            <w:vAlign w:val="center"/>
          </w:tcPr>
          <w:p w:rsidRPr="00AA6A95" w:rsidR="00566961" w:rsidP="009207D6" w:rsidRDefault="004E6348" w14:paraId="67EF00EB" w14:textId="6F700D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0" w:type="dxa"/>
          </w:tcPr>
          <w:p w:rsidRPr="0016126D" w:rsidR="00566961" w:rsidP="00BF4B46" w:rsidRDefault="0050217E" w14:paraId="5703196A" w14:textId="74295915">
            <w:pPr>
              <w:pStyle w:val="ListParagraph"/>
              <w:numPr>
                <w:ilvl w:val="3"/>
                <w:numId w:val="22"/>
              </w:numPr>
              <w:tabs>
                <w:tab w:val="left" w:pos="252"/>
              </w:tabs>
              <w:ind w:left="252" w:hanging="270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You </w:t>
            </w:r>
            <w:r w:rsidRPr="0016126D" w:rsidR="00BF4B46">
              <w:rPr>
                <w:sz w:val="20"/>
                <w:szCs w:val="20"/>
              </w:rPr>
              <w:t>were required to</w:t>
            </w:r>
            <w:r w:rsidRPr="0016126D">
              <w:rPr>
                <w:sz w:val="20"/>
                <w:szCs w:val="20"/>
              </w:rPr>
              <w:t xml:space="preserve"> enlist an independent, designated individual to oversee and evaluate performance of (or make changes to) the employment status of any UTA faculty, staff, or students that you supervise who also </w:t>
            </w:r>
            <w:proofErr w:type="gramStart"/>
            <w:r w:rsidRPr="0016126D">
              <w:rPr>
                <w:sz w:val="20"/>
                <w:szCs w:val="20"/>
              </w:rPr>
              <w:t>have involvement</w:t>
            </w:r>
            <w:proofErr w:type="gramEnd"/>
            <w:r w:rsidRPr="0016126D">
              <w:rPr>
                <w:sz w:val="20"/>
                <w:szCs w:val="20"/>
              </w:rPr>
              <w:t xml:space="preserve"> with and/or equity interest in your RCOI</w:t>
            </w:r>
            <w:r w:rsidRPr="0016126D" w:rsidR="00455B23">
              <w:rPr>
                <w:sz w:val="20"/>
                <w:szCs w:val="20"/>
              </w:rPr>
              <w:t>-related</w:t>
            </w:r>
            <w:r w:rsidRPr="0016126D">
              <w:rPr>
                <w:sz w:val="20"/>
                <w:szCs w:val="20"/>
              </w:rPr>
              <w:t xml:space="preserve"> outside entity.</w:t>
            </w:r>
            <w:r w:rsidRPr="0016126D" w:rsidR="00BF4B46">
              <w:rPr>
                <w:sz w:val="20"/>
                <w:szCs w:val="20"/>
              </w:rPr>
              <w:t xml:space="preserve"> </w:t>
            </w:r>
            <w:r w:rsidRPr="0016126D" w:rsidR="00BF4B46">
              <w:rPr>
                <w:color w:val="FF0000"/>
                <w:sz w:val="20"/>
                <w:szCs w:val="20"/>
              </w:rPr>
              <w:t>Describe when and how this requirement was fulfilled:</w:t>
            </w:r>
            <w:r w:rsidRPr="0016126D" w:rsidR="00BF4B46">
              <w:rPr>
                <w:sz w:val="20"/>
                <w:szCs w:val="20"/>
              </w:rPr>
              <w:t xml:space="preserve"> </w:t>
            </w:r>
            <w:r w:rsidRPr="0016126D" w:rsidR="00BF4B4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26D" w:rsidR="00BF4B46">
              <w:rPr>
                <w:sz w:val="20"/>
                <w:szCs w:val="20"/>
              </w:rPr>
              <w:instrText xml:space="preserve"> FORMTEXT </w:instrText>
            </w:r>
            <w:r w:rsidRPr="0016126D" w:rsidR="00BF4B46">
              <w:rPr>
                <w:sz w:val="20"/>
                <w:szCs w:val="20"/>
              </w:rPr>
            </w:r>
            <w:r w:rsidRPr="0016126D" w:rsidR="00BF4B46">
              <w:rPr>
                <w:sz w:val="20"/>
                <w:szCs w:val="20"/>
              </w:rPr>
              <w:fldChar w:fldCharType="separate"/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fldChar w:fldCharType="end"/>
            </w:r>
          </w:p>
        </w:tc>
      </w:tr>
      <w:tr w:rsidRPr="00F06AD3" w:rsidR="00566961" w:rsidTr="009207D6" w14:paraId="4EF45CCA" w14:textId="77777777">
        <w:trPr>
          <w:trHeight w:val="269"/>
        </w:trPr>
        <w:tc>
          <w:tcPr>
            <w:tcW w:w="1070" w:type="dxa"/>
            <w:vAlign w:val="center"/>
          </w:tcPr>
          <w:p w:rsidRPr="00AA6A95" w:rsidR="00566961" w:rsidP="009207D6" w:rsidRDefault="004E6348" w14:paraId="7B5BA93B" w14:textId="7F6573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0" w:type="dxa"/>
          </w:tcPr>
          <w:p w:rsidRPr="0016126D" w:rsidR="007A5FB9" w:rsidP="007A5FB9" w:rsidRDefault="0050217E" w14:paraId="093816BA" w14:textId="3A0ECCC5">
            <w:pPr>
              <w:pStyle w:val="ListParagraph"/>
              <w:numPr>
                <w:ilvl w:val="3"/>
                <w:numId w:val="22"/>
              </w:numPr>
              <w:tabs>
                <w:tab w:val="left" w:pos="342"/>
              </w:tabs>
              <w:ind w:left="252" w:hanging="270"/>
              <w:rPr>
                <w:sz w:val="6"/>
                <w:szCs w:val="6"/>
              </w:rPr>
            </w:pPr>
            <w:r w:rsidRPr="0016126D">
              <w:rPr>
                <w:sz w:val="20"/>
                <w:szCs w:val="20"/>
              </w:rPr>
              <w:t xml:space="preserve">For any sponsored research project related to this RCOI, a co-investigator or designated, independent individual </w:t>
            </w:r>
            <w:r w:rsidRPr="0016126D" w:rsidR="00BF4B46">
              <w:rPr>
                <w:sz w:val="20"/>
                <w:szCs w:val="20"/>
              </w:rPr>
              <w:t>was</w:t>
            </w:r>
            <w:r w:rsidRPr="0016126D">
              <w:rPr>
                <w:sz w:val="20"/>
                <w:szCs w:val="20"/>
              </w:rPr>
              <w:t xml:space="preserve"> required to have primary oversight and decision-making responsibility (both internally and with the sponsor).  You </w:t>
            </w:r>
            <w:r w:rsidRPr="0016126D" w:rsidR="00BF4B46">
              <w:rPr>
                <w:sz w:val="20"/>
                <w:szCs w:val="20"/>
              </w:rPr>
              <w:t>were/are required to</w:t>
            </w:r>
            <w:r w:rsidRPr="0016126D">
              <w:rPr>
                <w:sz w:val="20"/>
                <w:szCs w:val="20"/>
              </w:rPr>
              <w:t xml:space="preserve"> refrain from:</w:t>
            </w:r>
            <w:r w:rsidRPr="0016126D" w:rsidR="007A5FB9">
              <w:rPr>
                <w:sz w:val="20"/>
                <w:szCs w:val="20"/>
              </w:rPr>
              <w:br/>
            </w:r>
          </w:p>
          <w:p w:rsidRPr="0016126D" w:rsidR="007A5FB9" w:rsidP="007A5FB9" w:rsidRDefault="0050217E" w14:paraId="24913B25" w14:textId="77777777">
            <w:pPr>
              <w:pStyle w:val="ListParagraph"/>
              <w:numPr>
                <w:ilvl w:val="4"/>
                <w:numId w:val="22"/>
              </w:numPr>
              <w:tabs>
                <w:tab w:val="left" w:pos="360"/>
              </w:tabs>
              <w:ind w:left="972" w:hanging="270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Participating in any financial negotiations with the </w:t>
            </w:r>
            <w:proofErr w:type="gramStart"/>
            <w:r w:rsidRPr="0016126D">
              <w:rPr>
                <w:sz w:val="20"/>
                <w:szCs w:val="20"/>
              </w:rPr>
              <w:t>sponsor</w:t>
            </w:r>
            <w:r w:rsidRPr="0016126D" w:rsidR="007A5FB9">
              <w:rPr>
                <w:sz w:val="20"/>
                <w:szCs w:val="20"/>
              </w:rPr>
              <w:t>;</w:t>
            </w:r>
            <w:proofErr w:type="gramEnd"/>
          </w:p>
          <w:p w:rsidRPr="0016126D" w:rsidR="007A5FB9" w:rsidP="007A5FB9" w:rsidRDefault="0050217E" w14:paraId="712A6316" w14:textId="77777777">
            <w:pPr>
              <w:pStyle w:val="ListParagraph"/>
              <w:numPr>
                <w:ilvl w:val="4"/>
                <w:numId w:val="22"/>
              </w:numPr>
              <w:tabs>
                <w:tab w:val="left" w:pos="360"/>
                <w:tab w:val="left" w:pos="972"/>
              </w:tabs>
              <w:ind w:left="360" w:firstLine="342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Approving expenditures charged to the </w:t>
            </w:r>
            <w:proofErr w:type="gramStart"/>
            <w:r w:rsidRPr="0016126D">
              <w:rPr>
                <w:sz w:val="20"/>
                <w:szCs w:val="20"/>
              </w:rPr>
              <w:t>award;</w:t>
            </w:r>
            <w:proofErr w:type="gramEnd"/>
            <w:r w:rsidRPr="0016126D">
              <w:rPr>
                <w:sz w:val="20"/>
                <w:szCs w:val="20"/>
              </w:rPr>
              <w:t xml:space="preserve"> </w:t>
            </w:r>
          </w:p>
          <w:p w:rsidRPr="0016126D" w:rsidR="007A5FB9" w:rsidP="007A5FB9" w:rsidRDefault="0050217E" w14:paraId="642F8A09" w14:textId="77777777">
            <w:pPr>
              <w:pStyle w:val="ListParagraph"/>
              <w:numPr>
                <w:ilvl w:val="4"/>
                <w:numId w:val="22"/>
              </w:numPr>
              <w:tabs>
                <w:tab w:val="left" w:pos="360"/>
                <w:tab w:val="left" w:pos="972"/>
              </w:tabs>
              <w:ind w:left="360" w:firstLine="342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Independently submitting sponsor-required deliverables; and </w:t>
            </w:r>
          </w:p>
          <w:p w:rsidRPr="0016126D" w:rsidR="00F06AD3" w:rsidP="00F06AD3" w:rsidRDefault="0050217E" w14:paraId="3B69FCEA" w14:textId="77777777">
            <w:pPr>
              <w:pStyle w:val="ListParagraph"/>
              <w:numPr>
                <w:ilvl w:val="4"/>
                <w:numId w:val="22"/>
              </w:numPr>
              <w:tabs>
                <w:tab w:val="left" w:pos="360"/>
                <w:tab w:val="left" w:pos="972"/>
              </w:tabs>
              <w:ind w:left="360" w:firstLine="342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>Independently negotiating technical requirements on behalf of the UTA.</w:t>
            </w:r>
          </w:p>
          <w:p w:rsidRPr="0016126D" w:rsidR="00566961" w:rsidP="00BF4B46" w:rsidRDefault="00BF4B46" w14:paraId="067844CF" w14:textId="78FD8026">
            <w:pPr>
              <w:tabs>
                <w:tab w:val="left" w:pos="252"/>
                <w:tab w:val="left" w:pos="972"/>
                <w:tab w:val="left" w:pos="5382"/>
              </w:tabs>
              <w:ind w:left="252" w:hanging="252"/>
              <w:rPr>
                <w:sz w:val="12"/>
                <w:szCs w:val="12"/>
              </w:rPr>
            </w:pPr>
            <w:r w:rsidRPr="0016126D">
              <w:rPr>
                <w:color w:val="FF0000"/>
                <w:sz w:val="20"/>
                <w:szCs w:val="20"/>
              </w:rPr>
              <w:t>Describe when and how this requirement was fulfilled:</w:t>
            </w:r>
            <w:r w:rsidRPr="0016126D">
              <w:rPr>
                <w:sz w:val="20"/>
                <w:szCs w:val="20"/>
              </w:rPr>
              <w:t xml:space="preserve"> </w:t>
            </w:r>
            <w:r w:rsidRPr="0016126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26D">
              <w:rPr>
                <w:sz w:val="20"/>
                <w:szCs w:val="20"/>
              </w:rPr>
              <w:instrText xml:space="preserve"> FORMTEXT </w:instrText>
            </w:r>
            <w:r w:rsidRPr="0016126D">
              <w:rPr>
                <w:sz w:val="20"/>
                <w:szCs w:val="20"/>
              </w:rPr>
            </w:r>
            <w:r w:rsidRPr="0016126D">
              <w:rPr>
                <w:sz w:val="20"/>
                <w:szCs w:val="20"/>
              </w:rPr>
              <w:fldChar w:fldCharType="separate"/>
            </w:r>
            <w:r w:rsidRPr="0016126D">
              <w:rPr>
                <w:sz w:val="20"/>
                <w:szCs w:val="20"/>
              </w:rPr>
              <w:t> </w:t>
            </w:r>
            <w:r w:rsidRPr="0016126D">
              <w:rPr>
                <w:sz w:val="20"/>
                <w:szCs w:val="20"/>
              </w:rPr>
              <w:t> </w:t>
            </w:r>
            <w:r w:rsidRPr="0016126D">
              <w:rPr>
                <w:sz w:val="20"/>
                <w:szCs w:val="20"/>
              </w:rPr>
              <w:t> </w:t>
            </w:r>
            <w:r w:rsidRPr="0016126D">
              <w:rPr>
                <w:sz w:val="20"/>
                <w:szCs w:val="20"/>
              </w:rPr>
              <w:t> </w:t>
            </w:r>
            <w:r w:rsidRPr="0016126D">
              <w:rPr>
                <w:sz w:val="20"/>
                <w:szCs w:val="20"/>
              </w:rPr>
              <w:t> </w:t>
            </w:r>
            <w:r w:rsidRPr="0016126D">
              <w:rPr>
                <w:sz w:val="20"/>
                <w:szCs w:val="20"/>
              </w:rPr>
              <w:fldChar w:fldCharType="end"/>
            </w:r>
          </w:p>
        </w:tc>
      </w:tr>
      <w:tr w:rsidRPr="00F06AD3" w:rsidR="00566961" w:rsidTr="009207D6" w14:paraId="493F17FE" w14:textId="77777777">
        <w:trPr>
          <w:trHeight w:val="260"/>
        </w:trPr>
        <w:tc>
          <w:tcPr>
            <w:tcW w:w="1070" w:type="dxa"/>
            <w:vAlign w:val="center"/>
          </w:tcPr>
          <w:p w:rsidRPr="00AA6A95" w:rsidR="00566961" w:rsidP="009207D6" w:rsidRDefault="004E6348" w14:paraId="0F9895F1" w14:textId="06BF2D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0" w:type="dxa"/>
          </w:tcPr>
          <w:p w:rsidRPr="0016126D" w:rsidR="00566961" w:rsidP="00BF4B46" w:rsidRDefault="0050217E" w14:paraId="6BBCE8E2" w14:textId="46EC4D67">
            <w:pPr>
              <w:pStyle w:val="ListParagraph"/>
              <w:numPr>
                <w:ilvl w:val="3"/>
                <w:numId w:val="22"/>
              </w:numPr>
              <w:tabs>
                <w:tab w:val="left" w:pos="252"/>
              </w:tabs>
              <w:ind w:left="252" w:hanging="270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You </w:t>
            </w:r>
            <w:r w:rsidRPr="0016126D" w:rsidR="00BF4B46">
              <w:rPr>
                <w:sz w:val="20"/>
                <w:szCs w:val="20"/>
              </w:rPr>
              <w:t>were required to</w:t>
            </w:r>
            <w:r w:rsidRPr="0016126D">
              <w:rPr>
                <w:sz w:val="20"/>
                <w:szCs w:val="20"/>
              </w:rPr>
              <w:t xml:space="preserve"> designate an individual</w:t>
            </w:r>
            <w:r w:rsidRPr="0016126D" w:rsidR="00CC2C9F">
              <w:rPr>
                <w:sz w:val="20"/>
                <w:szCs w:val="20"/>
              </w:rPr>
              <w:t xml:space="preserve"> who is</w:t>
            </w:r>
            <w:r w:rsidRPr="0016126D">
              <w:rPr>
                <w:sz w:val="20"/>
                <w:szCs w:val="20"/>
              </w:rPr>
              <w:t xml:space="preserve"> independent/impartial to the outside entity (Co-PI, faculty member, Chair, Dean, etc.) to serve as an Oversight Manager for </w:t>
            </w:r>
            <w:r w:rsidRPr="0016126D" w:rsidR="00BF4B46">
              <w:rPr>
                <w:sz w:val="20"/>
                <w:szCs w:val="20"/>
              </w:rPr>
              <w:t>your</w:t>
            </w:r>
            <w:r w:rsidRPr="0016126D">
              <w:rPr>
                <w:sz w:val="20"/>
                <w:szCs w:val="20"/>
              </w:rPr>
              <w:t xml:space="preserve"> MP.  </w:t>
            </w:r>
            <w:r w:rsidRPr="0016126D" w:rsidR="00BF4B46">
              <w:rPr>
                <w:color w:val="FF0000"/>
                <w:sz w:val="20"/>
                <w:szCs w:val="20"/>
              </w:rPr>
              <w:t>Have your Oversight Manager c</w:t>
            </w:r>
            <w:r w:rsidRPr="0016126D">
              <w:rPr>
                <w:color w:val="FF0000"/>
                <w:sz w:val="20"/>
                <w:szCs w:val="20"/>
              </w:rPr>
              <w:t>omplete and submit Appendix C</w:t>
            </w:r>
            <w:r w:rsidRPr="0016126D" w:rsidR="00BF4B46">
              <w:rPr>
                <w:color w:val="FF0000"/>
                <w:sz w:val="20"/>
                <w:szCs w:val="20"/>
              </w:rPr>
              <w:t>.</w:t>
            </w:r>
          </w:p>
        </w:tc>
      </w:tr>
      <w:tr w:rsidRPr="00F06AD3" w:rsidR="0050217E" w:rsidTr="009207D6" w14:paraId="56F1D003" w14:textId="77777777">
        <w:trPr>
          <w:trHeight w:val="260"/>
        </w:trPr>
        <w:tc>
          <w:tcPr>
            <w:tcW w:w="1070" w:type="dxa"/>
            <w:vAlign w:val="center"/>
          </w:tcPr>
          <w:p w:rsidRPr="00F06AD3" w:rsidR="0050217E" w:rsidP="009207D6" w:rsidRDefault="004E6348" w14:paraId="6CFF912E" w14:textId="73CF36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0" w:type="dxa"/>
          </w:tcPr>
          <w:p w:rsidRPr="0016126D" w:rsidR="00F06AD3" w:rsidP="00BF4B46" w:rsidRDefault="004C0E54" w14:paraId="237191C4" w14:textId="64637DAC">
            <w:pPr>
              <w:pStyle w:val="ListParagraph"/>
              <w:numPr>
                <w:ilvl w:val="3"/>
                <w:numId w:val="22"/>
              </w:numPr>
              <w:tabs>
                <w:tab w:val="left" w:pos="252"/>
              </w:tabs>
              <w:ind w:left="252" w:hanging="252"/>
              <w:rPr>
                <w:sz w:val="20"/>
                <w:szCs w:val="20"/>
              </w:rPr>
            </w:pPr>
            <w:r w:rsidRPr="0016126D">
              <w:rPr>
                <w:sz w:val="20"/>
                <w:szCs w:val="20"/>
              </w:rPr>
              <w:t xml:space="preserve">You </w:t>
            </w:r>
            <w:r w:rsidRPr="0016126D" w:rsidR="00BF4B46">
              <w:rPr>
                <w:sz w:val="20"/>
                <w:szCs w:val="20"/>
              </w:rPr>
              <w:t>were required to</w:t>
            </w:r>
            <w:r w:rsidRPr="0016126D">
              <w:rPr>
                <w:sz w:val="20"/>
                <w:szCs w:val="20"/>
              </w:rPr>
              <w:t xml:space="preserve"> enlist an independent, designated individual to </w:t>
            </w:r>
            <w:r w:rsidRPr="0016126D" w:rsidR="00F06AD3">
              <w:rPr>
                <w:sz w:val="20"/>
                <w:szCs w:val="20"/>
              </w:rPr>
              <w:t xml:space="preserve">monitor your academic progress to ensure that it is not negatively impacted/delayed due to your RCOI.  The Academic Monitor must be at UTA and cannot be related to your RCOI/outside interests.  You </w:t>
            </w:r>
            <w:r w:rsidRPr="0016126D" w:rsidR="00BF4B46">
              <w:rPr>
                <w:sz w:val="20"/>
                <w:szCs w:val="20"/>
              </w:rPr>
              <w:t>were required to</w:t>
            </w:r>
            <w:r w:rsidRPr="0016126D" w:rsidR="00F06AD3">
              <w:rPr>
                <w:sz w:val="20"/>
                <w:szCs w:val="20"/>
              </w:rPr>
              <w:t xml:space="preserve"> provide your Academic Monitor with a full copy of your Management Plan.</w:t>
            </w:r>
            <w:r w:rsidRPr="0016126D" w:rsidR="00BF4B46">
              <w:rPr>
                <w:sz w:val="20"/>
                <w:szCs w:val="20"/>
              </w:rPr>
              <w:t xml:space="preserve"> </w:t>
            </w:r>
            <w:r w:rsidRPr="0016126D" w:rsidR="00BF4B46">
              <w:rPr>
                <w:color w:val="FF0000"/>
                <w:sz w:val="20"/>
                <w:szCs w:val="20"/>
              </w:rPr>
              <w:t>Describe when and how this requirement was fulfilled:</w:t>
            </w:r>
            <w:r w:rsidRPr="0016126D" w:rsidR="00BF4B46">
              <w:rPr>
                <w:sz w:val="20"/>
                <w:szCs w:val="20"/>
              </w:rPr>
              <w:t xml:space="preserve"> </w:t>
            </w:r>
            <w:r w:rsidRPr="0016126D" w:rsidR="00BF4B4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26D" w:rsidR="00BF4B46">
              <w:rPr>
                <w:sz w:val="20"/>
                <w:szCs w:val="20"/>
              </w:rPr>
              <w:instrText xml:space="preserve"> FORMTEXT </w:instrText>
            </w:r>
            <w:r w:rsidRPr="0016126D" w:rsidR="00BF4B46">
              <w:rPr>
                <w:sz w:val="20"/>
                <w:szCs w:val="20"/>
              </w:rPr>
            </w:r>
            <w:r w:rsidRPr="0016126D" w:rsidR="00BF4B46">
              <w:rPr>
                <w:sz w:val="20"/>
                <w:szCs w:val="20"/>
              </w:rPr>
              <w:fldChar w:fldCharType="separate"/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t> </w:t>
            </w:r>
            <w:r w:rsidRPr="0016126D" w:rsidR="00BF4B46">
              <w:rPr>
                <w:sz w:val="20"/>
                <w:szCs w:val="20"/>
              </w:rPr>
              <w:fldChar w:fldCharType="end"/>
            </w:r>
          </w:p>
        </w:tc>
      </w:tr>
      <w:tr w:rsidRPr="00F06AD3" w:rsidR="00F06AD3" w:rsidTr="009207D6" w14:paraId="468D2A49" w14:textId="77777777">
        <w:trPr>
          <w:trHeight w:val="260"/>
        </w:trPr>
        <w:tc>
          <w:tcPr>
            <w:tcW w:w="1070" w:type="dxa"/>
            <w:vAlign w:val="center"/>
          </w:tcPr>
          <w:p w:rsidRPr="00F06AD3" w:rsidR="00F06AD3" w:rsidP="009207D6" w:rsidRDefault="004E6348" w14:paraId="0A169457" w14:textId="4051CE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0" w:type="dxa"/>
          </w:tcPr>
          <w:p w:rsidRPr="00F06AD3" w:rsidR="00F06AD3" w:rsidP="00F06AD3" w:rsidRDefault="00F06AD3" w14:paraId="1F457459" w14:textId="309C15F3">
            <w:pPr>
              <w:pStyle w:val="ListParagraph"/>
              <w:numPr>
                <w:ilvl w:val="3"/>
                <w:numId w:val="22"/>
              </w:numPr>
              <w:tabs>
                <w:tab w:val="left" w:pos="252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:rsidR="00566961" w:rsidP="00B17121" w:rsidRDefault="00566961" w14:paraId="308535C4" w14:textId="77777777">
      <w:pPr>
        <w:tabs>
          <w:tab w:val="left" w:pos="360"/>
        </w:tabs>
      </w:pPr>
    </w:p>
    <w:p w:rsidR="00F06AD3" w:rsidRDefault="00F06AD3" w14:paraId="016C70D5" w14:textId="6F02E68A">
      <w:r>
        <w:br w:type="page"/>
      </w:r>
    </w:p>
    <w:p w:rsidRPr="00B17121" w:rsidR="00255338" w:rsidP="009D150B" w:rsidRDefault="00255338" w14:paraId="765984AD" w14:textId="06E4B6D8">
      <w:pPr>
        <w:tabs>
          <w:tab w:val="left" w:pos="360"/>
        </w:tabs>
        <w:ind w:left="-270" w:right="90"/>
        <w:jc w:val="center"/>
        <w:rPr>
          <w:b/>
        </w:rPr>
      </w:pPr>
      <w:r w:rsidRPr="00B17121">
        <w:rPr>
          <w:b/>
        </w:rPr>
        <w:lastRenderedPageBreak/>
        <w:t>APPENDIX</w:t>
      </w:r>
      <w:r w:rsidRPr="00B17121" w:rsidR="007B7E1D">
        <w:rPr>
          <w:b/>
        </w:rPr>
        <w:t xml:space="preserve"> C</w:t>
      </w:r>
      <w:r w:rsidRPr="00B17121">
        <w:rPr>
          <w:b/>
        </w:rPr>
        <w:t xml:space="preserve">: </w:t>
      </w:r>
      <w:r w:rsidRPr="00B17121">
        <w:rPr>
          <w:b/>
          <w:caps/>
        </w:rPr>
        <w:t>Oversight Manager</w:t>
      </w:r>
    </w:p>
    <w:p w:rsidRPr="0016126D" w:rsidR="00255338" w:rsidP="009D150B" w:rsidRDefault="00D84565" w14:paraId="6343E1A6" w14:textId="556FCC06">
      <w:pPr>
        <w:ind w:left="-270" w:right="90"/>
        <w:rPr>
          <w:sz w:val="12"/>
          <w:szCs w:val="12"/>
        </w:rPr>
      </w:pPr>
      <w:r w:rsidRPr="0016126D">
        <w:rPr>
          <w:sz w:val="20"/>
          <w:szCs w:val="20"/>
        </w:rPr>
        <w:t>If the Management Plan required</w:t>
      </w:r>
      <w:r w:rsidRPr="0016126D" w:rsidR="00255338">
        <w:rPr>
          <w:sz w:val="20"/>
          <w:szCs w:val="20"/>
        </w:rPr>
        <w:t xml:space="preserve"> </w:t>
      </w:r>
      <w:r w:rsidRPr="0016126D" w:rsidR="009D150B">
        <w:rPr>
          <w:sz w:val="20"/>
          <w:szCs w:val="20"/>
        </w:rPr>
        <w:t xml:space="preserve">an “Oversight Manager” </w:t>
      </w:r>
      <w:r w:rsidRPr="0016126D">
        <w:rPr>
          <w:sz w:val="20"/>
          <w:szCs w:val="20"/>
        </w:rPr>
        <w:t>a</w:t>
      </w:r>
      <w:r w:rsidRPr="0016126D" w:rsidR="009D150B">
        <w:rPr>
          <w:sz w:val="20"/>
          <w:szCs w:val="20"/>
        </w:rPr>
        <w:t>s a required CONTROL MEASURE, submit this APPENDIX with the Oversight Manager’s signature.</w:t>
      </w:r>
      <w:r w:rsidRPr="0016126D" w:rsidR="00255338">
        <w:rPr>
          <w:sz w:val="20"/>
          <w:szCs w:val="20"/>
        </w:rPr>
        <w:t xml:space="preserve"> </w:t>
      </w:r>
      <w:r w:rsidRPr="0016126D">
        <w:rPr>
          <w:color w:val="FF0000"/>
          <w:sz w:val="20"/>
          <w:szCs w:val="20"/>
        </w:rPr>
        <w:t xml:space="preserve">For each required CONTROL MEASURE indicated below, </w:t>
      </w:r>
      <w:r w:rsidRPr="0016126D" w:rsidR="000C50DC">
        <w:rPr>
          <w:color w:val="FF0000"/>
          <w:sz w:val="20"/>
          <w:szCs w:val="20"/>
        </w:rPr>
        <w:t xml:space="preserve">the Oversight Manager shall describe </w:t>
      </w:r>
      <w:r w:rsidRPr="0016126D" w:rsidR="000C50DC">
        <w:rPr>
          <w:color w:val="FF0000"/>
          <w:sz w:val="20"/>
          <w:szCs w:val="20"/>
          <w:u w:val="single"/>
        </w:rPr>
        <w:t>when and how</w:t>
      </w:r>
      <w:r w:rsidRPr="0016126D" w:rsidR="000C50DC">
        <w:rPr>
          <w:color w:val="FF0000"/>
          <w:sz w:val="20"/>
          <w:szCs w:val="20"/>
        </w:rPr>
        <w:t xml:space="preserve"> the CONTROL MEASURE was fulfilled/completed: </w:t>
      </w:r>
      <w:r w:rsidRPr="0016126D" w:rsidR="000C50DC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26D" w:rsidR="000C50DC">
        <w:rPr>
          <w:sz w:val="20"/>
          <w:szCs w:val="20"/>
        </w:rPr>
        <w:instrText xml:space="preserve"> FORMTEXT </w:instrText>
      </w:r>
      <w:r w:rsidRPr="0016126D" w:rsidR="000C50DC">
        <w:rPr>
          <w:sz w:val="20"/>
          <w:szCs w:val="20"/>
        </w:rPr>
      </w:r>
      <w:r w:rsidRPr="0016126D" w:rsidR="000C50DC">
        <w:rPr>
          <w:sz w:val="20"/>
          <w:szCs w:val="20"/>
        </w:rPr>
        <w:fldChar w:fldCharType="separate"/>
      </w:r>
      <w:r w:rsidRPr="0016126D" w:rsidR="000C50DC">
        <w:rPr>
          <w:sz w:val="20"/>
          <w:szCs w:val="20"/>
        </w:rPr>
        <w:t> </w:t>
      </w:r>
      <w:r w:rsidRPr="0016126D" w:rsidR="000C50DC">
        <w:rPr>
          <w:sz w:val="20"/>
          <w:szCs w:val="20"/>
        </w:rPr>
        <w:t> </w:t>
      </w:r>
      <w:r w:rsidRPr="0016126D" w:rsidR="000C50DC">
        <w:rPr>
          <w:sz w:val="20"/>
          <w:szCs w:val="20"/>
        </w:rPr>
        <w:t> </w:t>
      </w:r>
      <w:r w:rsidRPr="0016126D" w:rsidR="000C50DC">
        <w:rPr>
          <w:sz w:val="20"/>
          <w:szCs w:val="20"/>
        </w:rPr>
        <w:t> </w:t>
      </w:r>
      <w:r w:rsidRPr="0016126D" w:rsidR="000C50DC">
        <w:rPr>
          <w:sz w:val="20"/>
          <w:szCs w:val="20"/>
        </w:rPr>
        <w:t> </w:t>
      </w:r>
      <w:r w:rsidRPr="0016126D" w:rsidR="000C50DC">
        <w:rPr>
          <w:sz w:val="20"/>
          <w:szCs w:val="20"/>
        </w:rPr>
        <w:fldChar w:fldCharType="end"/>
      </w:r>
      <w:r w:rsidRPr="0016126D" w:rsidR="000C50DC">
        <w:rPr>
          <w:color w:val="FF0000"/>
          <w:sz w:val="20"/>
          <w:szCs w:val="20"/>
        </w:rPr>
        <w:br/>
      </w:r>
    </w:p>
    <w:tbl>
      <w:tblPr>
        <w:tblStyle w:val="TableGrid"/>
        <w:tblW w:w="9630" w:type="dxa"/>
        <w:tblInd w:w="-285" w:type="dxa"/>
        <w:tblLook w:val="04A0" w:firstRow="1" w:lastRow="0" w:firstColumn="1" w:lastColumn="0" w:noHBand="0" w:noVBand="1"/>
      </w:tblPr>
      <w:tblGrid>
        <w:gridCol w:w="1065"/>
        <w:gridCol w:w="8565"/>
      </w:tblGrid>
      <w:tr w:rsidRPr="009D150B" w:rsidR="009D150B" w:rsidTr="55507CAC" w14:paraId="19C85964" w14:textId="77777777"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9D150B" w:rsidR="009D150B" w:rsidP="004E6348" w:rsidRDefault="009D150B" w14:paraId="399F4D9A" w14:textId="63A77D7C">
            <w:pPr>
              <w:tabs>
                <w:tab w:val="left" w:pos="63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 w:rsidRPr="009D150B">
              <w:rPr>
                <w:rFonts w:eastAsia="Times New Roman" w:cs="Times New Roman"/>
                <w:b/>
                <w:sz w:val="20"/>
                <w:szCs w:val="20"/>
              </w:rPr>
              <w:t>Required?  (Yes/No)</w:t>
            </w:r>
          </w:p>
        </w:tc>
        <w:tc>
          <w:tcPr>
            <w:tcW w:w="8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9D150B" w:rsidR="009D150B" w:rsidP="004E6348" w:rsidRDefault="009D150B" w14:paraId="2F70E9DC" w14:textId="2B85F93B">
            <w:pPr>
              <w:tabs>
                <w:tab w:val="left" w:pos="63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 w:rsidRPr="009D150B">
              <w:rPr>
                <w:rFonts w:eastAsia="Times New Roman" w:cs="Times New Roman"/>
                <w:b/>
                <w:sz w:val="20"/>
                <w:szCs w:val="20"/>
              </w:rPr>
              <w:t>CONTROL MEASURE</w:t>
            </w:r>
          </w:p>
        </w:tc>
      </w:tr>
      <w:tr w:rsidRPr="009D150B" w:rsidR="009D150B" w:rsidTr="55507CAC" w14:paraId="68611AB4" w14:textId="77777777">
        <w:trPr>
          <w:trHeight w:val="432"/>
        </w:trPr>
        <w:tc>
          <w:tcPr>
            <w:tcW w:w="1065" w:type="dxa"/>
            <w:tcBorders>
              <w:top w:val="single" w:color="auto" w:sz="12" w:space="0"/>
            </w:tcBorders>
            <w:tcMar/>
            <w:vAlign w:val="center"/>
          </w:tcPr>
          <w:p w:rsidRPr="009D150B" w:rsidR="009D150B" w:rsidP="009207D6" w:rsidRDefault="004E6348" w14:paraId="4080C409" w14:textId="65573070">
            <w:pPr>
              <w:tabs>
                <w:tab w:val="left" w:pos="63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Borders>
              <w:top w:val="single" w:color="auto" w:sz="12" w:space="0"/>
            </w:tcBorders>
            <w:tcMar/>
            <w:vAlign w:val="center"/>
          </w:tcPr>
          <w:p w:rsidRPr="009D150B" w:rsidR="000C50DC" w:rsidP="004D3898" w:rsidRDefault="009D150B" w14:paraId="59D8AC91" w14:textId="2A0A189B">
            <w:pPr>
              <w:tabs>
                <w:tab w:val="left" w:pos="63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Ensure that the Investigator completes the required disclosures, and within the time frames required in this Management Plan.</w:t>
            </w:r>
          </w:p>
        </w:tc>
      </w:tr>
      <w:tr w:rsidRPr="009D150B" w:rsidR="009D150B" w:rsidTr="55507CAC" w14:paraId="6F2039A4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7E9917D2" w14:textId="1C9042CD">
            <w:pPr>
              <w:tabs>
                <w:tab w:val="left" w:pos="63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55507CAC" w:rsidRDefault="009D150B" w14:paraId="704A5809" w14:textId="7461B95E">
            <w:pPr>
              <w:tabs>
                <w:tab w:val="left" w:pos="630"/>
              </w:tabs>
              <w:spacing w:before="100" w:beforeAutospacing="on" w:after="60"/>
              <w:rPr>
                <w:sz w:val="20"/>
                <w:szCs w:val="20"/>
              </w:rPr>
            </w:pPr>
            <w:r w:rsidRPr="55507CAC" w:rsidR="009D150B">
              <w:rPr>
                <w:sz w:val="20"/>
                <w:szCs w:val="20"/>
              </w:rPr>
              <w:t xml:space="preserve">Review this Management Plan and the </w:t>
            </w:r>
            <w:r w:rsidRPr="55507CAC" w:rsidR="6BC29D34">
              <w:rPr>
                <w:sz w:val="20"/>
                <w:szCs w:val="20"/>
              </w:rPr>
              <w:t>Monitoring Report</w:t>
            </w:r>
            <w:r w:rsidRPr="55507CAC" w:rsidR="009D150B">
              <w:rPr>
                <w:sz w:val="20"/>
                <w:szCs w:val="20"/>
              </w:rPr>
              <w:t xml:space="preserve"> on at least an annual basis with the Investigator, to discuss progress and any changes to the Plan that may be necessary.</w:t>
            </w:r>
          </w:p>
        </w:tc>
      </w:tr>
      <w:tr w:rsidRPr="009D150B" w:rsidR="009D150B" w:rsidTr="55507CAC" w14:paraId="1D2D3098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2881E351" w14:textId="1A664F77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425049D4" w14:textId="5233CE65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Manage the financial aspects of the award.</w:t>
            </w:r>
          </w:p>
        </w:tc>
      </w:tr>
      <w:tr w:rsidRPr="009D150B" w:rsidR="009D150B" w:rsidTr="55507CAC" w14:paraId="53E5B43C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3545E92A" w14:textId="33F07F94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CC2C9F" w:rsidRDefault="009D150B" w14:paraId="69AE043E" w14:textId="0E1253B2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Review technical reports developed by the investigator and submit them on behalf of the University.</w:t>
            </w:r>
          </w:p>
        </w:tc>
      </w:tr>
      <w:tr w:rsidRPr="009D150B" w:rsidR="009D150B" w:rsidTr="55507CAC" w14:paraId="734AB638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0FC25A63" w14:textId="3EC961A3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CC2C9F" w14:paraId="2E404959" w14:textId="4F5350F1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D84565">
              <w:rPr>
                <w:sz w:val="20"/>
                <w:szCs w:val="20"/>
              </w:rPr>
              <w:t>adherence</w:t>
            </w:r>
            <w:r w:rsidRPr="009D150B" w:rsidR="009D150B">
              <w:rPr>
                <w:sz w:val="20"/>
                <w:szCs w:val="20"/>
              </w:rPr>
              <w:t xml:space="preserve"> to all terms and conditions of the award.</w:t>
            </w:r>
          </w:p>
        </w:tc>
      </w:tr>
      <w:tr w:rsidRPr="009D150B" w:rsidR="009D150B" w:rsidTr="55507CAC" w14:paraId="12EC12E5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0E5F3A21" w14:textId="59AF89CE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CC2C9F" w:rsidRDefault="009D150B" w14:paraId="143D68D9" w14:textId="36FDC988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Maintain expenditures within the appropriate levels to ensure that all expenses charged against the award are reasonable, allocable, and allowable to the account.</w:t>
            </w:r>
          </w:p>
        </w:tc>
      </w:tr>
      <w:tr w:rsidRPr="009D150B" w:rsidR="009D150B" w:rsidTr="55507CAC" w14:paraId="0782B2CA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6BE3FEAB" w14:textId="34AE80B9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059D884D" w14:textId="7645B956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 xml:space="preserve">Reconcile payroll activities </w:t>
            </w:r>
            <w:proofErr w:type="gramStart"/>
            <w:r w:rsidRPr="009D150B">
              <w:rPr>
                <w:sz w:val="20"/>
                <w:szCs w:val="20"/>
              </w:rPr>
              <w:t>on a monthly basis</w:t>
            </w:r>
            <w:proofErr w:type="gramEnd"/>
            <w:r w:rsidRPr="009D150B">
              <w:rPr>
                <w:sz w:val="20"/>
                <w:szCs w:val="20"/>
              </w:rPr>
              <w:t>.</w:t>
            </w:r>
          </w:p>
        </w:tc>
      </w:tr>
      <w:tr w:rsidRPr="009D150B" w:rsidR="009D150B" w:rsidTr="55507CAC" w14:paraId="0C50FBB5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3A6A7DF1" w14:textId="2EC1D4CF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3C11A76E" w14:textId="412924F9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Promptly transfer any inappropriate expenditure</w:t>
            </w:r>
            <w:r w:rsidR="00CC2C9F">
              <w:rPr>
                <w:sz w:val="20"/>
                <w:szCs w:val="20"/>
              </w:rPr>
              <w:t>s</w:t>
            </w:r>
            <w:r w:rsidRPr="009D150B">
              <w:rPr>
                <w:sz w:val="20"/>
                <w:szCs w:val="20"/>
              </w:rPr>
              <w:t xml:space="preserve"> to an appropriate account within a reasonable amount of time.</w:t>
            </w:r>
          </w:p>
        </w:tc>
      </w:tr>
      <w:tr w:rsidRPr="009D150B" w:rsidR="009D150B" w:rsidTr="55507CAC" w14:paraId="1E446645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7C1374EC" w14:textId="7955C218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19D512F1" w14:textId="226E49D7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Develop, review, and approve all budget documents.</w:t>
            </w:r>
          </w:p>
        </w:tc>
      </w:tr>
      <w:tr w:rsidRPr="009D150B" w:rsidR="009D150B" w:rsidTr="55507CAC" w14:paraId="3B2F3BF8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7F54F084" w14:textId="385F849B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411419D1" w14:textId="627C31A2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If sponsored research goes through the outside entity to the University, Oversight Manager will review all proposals, contracts/subcontracts between the University and the outside entity to ensure appropriateness of the project with</w:t>
            </w:r>
            <w:r w:rsidR="00CC2C9F">
              <w:rPr>
                <w:sz w:val="20"/>
                <w:szCs w:val="20"/>
              </w:rPr>
              <w:t>in</w:t>
            </w:r>
            <w:r w:rsidRPr="009D150B">
              <w:rPr>
                <w:sz w:val="20"/>
                <w:szCs w:val="20"/>
              </w:rPr>
              <w:t xml:space="preserve"> the mission and interests of the University.</w:t>
            </w:r>
          </w:p>
        </w:tc>
      </w:tr>
      <w:tr w:rsidRPr="009D150B" w:rsidR="009D150B" w:rsidTr="55507CAC" w14:paraId="4560A1C3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140FF6E6" w14:textId="123172AA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1E1C7927" w14:textId="789C0245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Grant final approval for all invoices, payments, or transactions to the outside entity.</w:t>
            </w:r>
          </w:p>
        </w:tc>
      </w:tr>
      <w:tr w:rsidRPr="009D150B" w:rsidR="009D150B" w:rsidTr="55507CAC" w14:paraId="27413319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0DDE5369" w14:textId="7DB526E7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272A9274" w14:textId="437F8356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Negotiate the scope of work and the budget for this award on behalf of the University.</w:t>
            </w:r>
          </w:p>
        </w:tc>
      </w:tr>
      <w:tr w:rsidRPr="009D150B" w:rsidR="009D150B" w:rsidTr="55507CAC" w14:paraId="68B39180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21A95959" w14:textId="53ED3788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0B522073" w14:textId="25329C77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 xml:space="preserve">Provide oversight and evaluate performance of (or make changes to) the employment status of any UTA faculty, staff, or students whom the Investigator supervises who also </w:t>
            </w:r>
            <w:proofErr w:type="gramStart"/>
            <w:r w:rsidRPr="009D150B">
              <w:rPr>
                <w:sz w:val="20"/>
                <w:szCs w:val="20"/>
              </w:rPr>
              <w:t>have involvement</w:t>
            </w:r>
            <w:proofErr w:type="gramEnd"/>
            <w:r w:rsidRPr="009D150B">
              <w:rPr>
                <w:sz w:val="20"/>
                <w:szCs w:val="20"/>
              </w:rPr>
              <w:t xml:space="preserve"> with and/or equity interest in the outside entity.</w:t>
            </w:r>
          </w:p>
        </w:tc>
      </w:tr>
      <w:tr w:rsidRPr="009D150B" w:rsidR="009D150B" w:rsidTr="55507CAC" w14:paraId="2E526CA1" w14:textId="77777777">
        <w:trPr>
          <w:trHeight w:val="432"/>
        </w:trPr>
        <w:tc>
          <w:tcPr>
            <w:tcW w:w="1065" w:type="dxa"/>
            <w:tcMar/>
            <w:vAlign w:val="center"/>
          </w:tcPr>
          <w:p w:rsidRPr="009D150B" w:rsidR="009D150B" w:rsidP="009207D6" w:rsidRDefault="004E6348" w14:paraId="3023D486" w14:textId="7701E6D2">
            <w:pPr>
              <w:tabs>
                <w:tab w:val="left" w:pos="630"/>
                <w:tab w:val="left" w:pos="810"/>
              </w:tabs>
              <w:spacing w:before="100" w:beforeAutospacing="1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65" w:type="dxa"/>
            <w:tcMar/>
            <w:vAlign w:val="center"/>
          </w:tcPr>
          <w:p w:rsidRPr="009D150B" w:rsidR="009D150B" w:rsidP="004D3898" w:rsidRDefault="009D150B" w14:paraId="4BE1BE68" w14:textId="78D5762F">
            <w:pPr>
              <w:tabs>
                <w:tab w:val="left" w:pos="630"/>
                <w:tab w:val="left" w:pos="810"/>
              </w:tabs>
              <w:spacing w:before="100" w:beforeAutospacing="1" w:after="60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>Provide oversight and have primary decision-making authority (both internally and with the sponsor) on sponsored research related to this RCOI.</w:t>
            </w:r>
          </w:p>
        </w:tc>
      </w:tr>
    </w:tbl>
    <w:p w:rsidRPr="009D150B" w:rsidR="00255338" w:rsidP="00255338" w:rsidRDefault="00255338" w14:paraId="6DD2B9C5" w14:textId="77777777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 w:rsidRPr="009D150B">
        <w:rPr>
          <w:b/>
          <w:sz w:val="20"/>
          <w:szCs w:val="20"/>
        </w:rPr>
        <w:br/>
      </w:r>
      <w:r w:rsidRPr="009D150B">
        <w:rPr>
          <w:b/>
          <w:sz w:val="20"/>
          <w:szCs w:val="20"/>
        </w:rPr>
        <w:t>Certification – Oversight Manager</w:t>
      </w:r>
    </w:p>
    <w:tbl>
      <w:tblPr>
        <w:tblW w:w="9630" w:type="dxa"/>
        <w:tblInd w:w="-30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40"/>
        <w:gridCol w:w="8190"/>
      </w:tblGrid>
      <w:tr w:rsidRPr="009D150B" w:rsidR="00255338" w:rsidTr="004A5917" w14:paraId="1C0FB893" w14:textId="77777777">
        <w:trPr>
          <w:trHeight w:val="957"/>
        </w:trPr>
        <w:tc>
          <w:tcPr>
            <w:tcW w:w="9630" w:type="dxa"/>
            <w:gridSpan w:val="2"/>
            <w:shd w:val="clear" w:color="auto" w:fill="F2F2F2" w:themeFill="background1" w:themeFillShade="F2"/>
            <w:vAlign w:val="center"/>
          </w:tcPr>
          <w:p w:rsidRPr="009D150B" w:rsidR="00255338" w:rsidP="004A5917" w:rsidRDefault="00255338" w14:paraId="482DB1ED" w14:textId="055B3B3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9D150B">
              <w:rPr>
                <w:sz w:val="20"/>
                <w:szCs w:val="20"/>
              </w:rPr>
              <w:t xml:space="preserve">As the designated Oversight Manager for this RCOI Management Plan, I agree to </w:t>
            </w:r>
            <w:r w:rsidR="000C50DC">
              <w:rPr>
                <w:sz w:val="20"/>
                <w:szCs w:val="20"/>
              </w:rPr>
              <w:t>continue to uphold and fulfill</w:t>
            </w:r>
            <w:r w:rsidRPr="009D150B">
              <w:rPr>
                <w:sz w:val="20"/>
                <w:szCs w:val="20"/>
              </w:rPr>
              <w:t xml:space="preserve"> the selected </w:t>
            </w:r>
            <w:r w:rsidRPr="009D150B">
              <w:rPr>
                <w:caps/>
                <w:sz w:val="20"/>
                <w:szCs w:val="20"/>
              </w:rPr>
              <w:t>control measures</w:t>
            </w:r>
            <w:r w:rsidRPr="009D150B">
              <w:rPr>
                <w:sz w:val="20"/>
                <w:szCs w:val="20"/>
              </w:rPr>
              <w:t xml:space="preserve"> in the Appendix: Oversight Manager, and to </w:t>
            </w:r>
            <w:r w:rsidR="000C50DC">
              <w:rPr>
                <w:sz w:val="20"/>
                <w:szCs w:val="20"/>
              </w:rPr>
              <w:t>adhere to</w:t>
            </w:r>
            <w:r w:rsidRPr="009D150B">
              <w:rPr>
                <w:sz w:val="20"/>
                <w:szCs w:val="20"/>
              </w:rPr>
              <w:t xml:space="preserve"> the University’s </w:t>
            </w:r>
            <w:hyperlink w:history="1" r:id="rId12">
              <w:r w:rsidR="00964B3C">
                <w:rPr>
                  <w:rStyle w:val="Hyperlink"/>
                  <w:sz w:val="20"/>
                  <w:szCs w:val="20"/>
                </w:rPr>
                <w:t>Policy for Disclosure, Management, and Reporting of Conflicts of Interest in Research</w:t>
              </w:r>
            </w:hyperlink>
            <w:r w:rsidRPr="009D150B">
              <w:rPr>
                <w:sz w:val="20"/>
                <w:szCs w:val="20"/>
              </w:rPr>
              <w:t>.</w:t>
            </w:r>
          </w:p>
        </w:tc>
      </w:tr>
      <w:tr w:rsidRPr="009D150B" w:rsidR="00255338" w:rsidTr="00964B3C" w14:paraId="1C181732" w14:textId="77777777">
        <w:trPr>
          <w:trHeight w:val="303"/>
        </w:trPr>
        <w:tc>
          <w:tcPr>
            <w:tcW w:w="1440" w:type="dxa"/>
            <w:vAlign w:val="center"/>
          </w:tcPr>
          <w:p w:rsidRPr="00964B3C" w:rsidR="00255338" w:rsidP="00964B3C" w:rsidRDefault="00255338" w14:paraId="2228B353" w14:textId="17FB99B4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64B3C">
              <w:rPr>
                <w:b/>
                <w:bCs/>
                <w:sz w:val="20"/>
                <w:szCs w:val="20"/>
              </w:rPr>
              <w:t>Printed Name</w:t>
            </w:r>
            <w:r w:rsidRPr="00964B3C" w:rsidR="00964B3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90" w:type="dxa"/>
            <w:vAlign w:val="center"/>
          </w:tcPr>
          <w:p w:rsidRPr="009D150B" w:rsidR="00255338" w:rsidP="00C44FC6" w:rsidRDefault="00255338" w14:paraId="0E743B6A" w14:textId="693061A4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Pr="009D150B" w:rsidR="00255338" w:rsidTr="00964B3C" w14:paraId="33AE55CC" w14:textId="77777777">
        <w:trPr>
          <w:trHeight w:val="428"/>
        </w:trPr>
        <w:tc>
          <w:tcPr>
            <w:tcW w:w="1440" w:type="dxa"/>
            <w:vAlign w:val="center"/>
          </w:tcPr>
          <w:p w:rsidRPr="00964B3C" w:rsidR="00255338" w:rsidP="00964B3C" w:rsidRDefault="00255338" w14:paraId="633E89CA" w14:textId="2A44575F">
            <w:pPr>
              <w:rPr>
                <w:b/>
                <w:bCs/>
                <w:sz w:val="20"/>
                <w:szCs w:val="20"/>
              </w:rPr>
            </w:pPr>
            <w:r w:rsidRPr="00964B3C">
              <w:rPr>
                <w:b/>
                <w:bCs/>
                <w:sz w:val="20"/>
                <w:szCs w:val="20"/>
              </w:rPr>
              <w:t>Signature</w:t>
            </w:r>
            <w:r w:rsidRPr="00964B3C" w:rsidR="00964B3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90" w:type="dxa"/>
            <w:vAlign w:val="center"/>
          </w:tcPr>
          <w:p w:rsidRPr="009D150B" w:rsidR="00255338" w:rsidP="00C44FC6" w:rsidRDefault="00255338" w14:paraId="71390629" w14:textId="77777777">
            <w:pPr>
              <w:rPr>
                <w:sz w:val="20"/>
                <w:szCs w:val="20"/>
              </w:rPr>
            </w:pPr>
          </w:p>
        </w:tc>
      </w:tr>
      <w:tr w:rsidRPr="009D150B" w:rsidR="00255338" w:rsidTr="00964B3C" w14:paraId="181D1448" w14:textId="77777777">
        <w:trPr>
          <w:trHeight w:val="330"/>
        </w:trPr>
        <w:tc>
          <w:tcPr>
            <w:tcW w:w="1440" w:type="dxa"/>
            <w:vAlign w:val="center"/>
          </w:tcPr>
          <w:p w:rsidRPr="00964B3C" w:rsidR="00255338" w:rsidP="00964B3C" w:rsidRDefault="00255338" w14:paraId="421E332C" w14:textId="1AD8AE35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64B3C">
              <w:rPr>
                <w:b/>
                <w:bCs/>
                <w:sz w:val="20"/>
                <w:szCs w:val="20"/>
              </w:rPr>
              <w:t>Title</w:t>
            </w:r>
            <w:r w:rsidRPr="00964B3C" w:rsidR="00964B3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90" w:type="dxa"/>
            <w:vAlign w:val="center"/>
          </w:tcPr>
          <w:p w:rsidRPr="009D150B" w:rsidR="00255338" w:rsidP="00C44FC6" w:rsidRDefault="00255338" w14:paraId="1B9E0471" w14:textId="001EBBF4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Pr="009D150B" w:rsidR="00255338" w:rsidTr="00964B3C" w14:paraId="0AABBE28" w14:textId="77777777">
        <w:trPr>
          <w:trHeight w:val="330"/>
        </w:trPr>
        <w:tc>
          <w:tcPr>
            <w:tcW w:w="1440" w:type="dxa"/>
            <w:vAlign w:val="center"/>
          </w:tcPr>
          <w:p w:rsidRPr="00964B3C" w:rsidR="00255338" w:rsidP="00964B3C" w:rsidRDefault="00255338" w14:paraId="2E9FCE99" w14:textId="059FE0CD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64B3C">
              <w:rPr>
                <w:b/>
                <w:bCs/>
                <w:sz w:val="20"/>
                <w:szCs w:val="20"/>
              </w:rPr>
              <w:t>Date</w:t>
            </w:r>
            <w:r w:rsidRPr="00964B3C" w:rsidR="00964B3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90" w:type="dxa"/>
            <w:vAlign w:val="center"/>
          </w:tcPr>
          <w:p w:rsidRPr="009D150B" w:rsidR="00255338" w:rsidP="00C44FC6" w:rsidRDefault="00255338" w14:paraId="43C57F26" w14:textId="361D3E48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Pr="00B17121" w:rsidR="00D1711C" w:rsidP="00A63620" w:rsidRDefault="00D1711C" w14:paraId="1AEFDFD6" w14:textId="77777777"/>
    <w:sectPr w:rsidRPr="00B17121" w:rsidR="00D1711C" w:rsidSect="009E2880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008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E53" w:rsidP="00B133B8" w:rsidRDefault="00943E53" w14:paraId="62D72CA7" w14:textId="77777777">
      <w:pPr>
        <w:spacing w:after="0" w:line="240" w:lineRule="auto"/>
      </w:pPr>
      <w:r>
        <w:separator/>
      </w:r>
    </w:p>
  </w:endnote>
  <w:endnote w:type="continuationSeparator" w:id="0">
    <w:p w:rsidR="00943E53" w:rsidP="00B133B8" w:rsidRDefault="00943E53" w14:paraId="617C19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0515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4FC6" w:rsidRDefault="00C44FC6" w14:paraId="0203B9C2" w14:textId="3DB2C8EF">
            <w:pPr>
              <w:pStyle w:val="Footer"/>
            </w:pPr>
            <w:r w:rsidRPr="00BA21D4">
              <w:rPr>
                <w:sz w:val="16"/>
                <w:szCs w:val="16"/>
              </w:rPr>
              <w:t xml:space="preserve">Page </w:t>
            </w:r>
            <w:r w:rsidRPr="00BA21D4">
              <w:rPr>
                <w:b/>
                <w:bCs/>
                <w:sz w:val="16"/>
                <w:szCs w:val="16"/>
              </w:rPr>
              <w:fldChar w:fldCharType="begin"/>
            </w:r>
            <w:r w:rsidRPr="00BA21D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A21D4">
              <w:rPr>
                <w:b/>
                <w:bCs/>
                <w:sz w:val="16"/>
                <w:szCs w:val="16"/>
              </w:rPr>
              <w:fldChar w:fldCharType="separate"/>
            </w:r>
            <w:r w:rsidR="009375B3">
              <w:rPr>
                <w:b/>
                <w:bCs/>
                <w:noProof/>
                <w:sz w:val="16"/>
                <w:szCs w:val="16"/>
              </w:rPr>
              <w:t>2</w:t>
            </w:r>
            <w:r w:rsidRPr="00BA21D4">
              <w:rPr>
                <w:b/>
                <w:bCs/>
                <w:sz w:val="16"/>
                <w:szCs w:val="16"/>
              </w:rPr>
              <w:fldChar w:fldCharType="end"/>
            </w:r>
            <w:r w:rsidRPr="00BA21D4">
              <w:rPr>
                <w:sz w:val="16"/>
                <w:szCs w:val="16"/>
              </w:rPr>
              <w:t xml:space="preserve"> of </w:t>
            </w:r>
            <w:r w:rsidRPr="00BA21D4">
              <w:rPr>
                <w:b/>
                <w:bCs/>
                <w:sz w:val="16"/>
                <w:szCs w:val="16"/>
              </w:rPr>
              <w:fldChar w:fldCharType="begin"/>
            </w:r>
            <w:r w:rsidRPr="00BA21D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A21D4">
              <w:rPr>
                <w:b/>
                <w:bCs/>
                <w:sz w:val="16"/>
                <w:szCs w:val="16"/>
              </w:rPr>
              <w:fldChar w:fldCharType="separate"/>
            </w:r>
            <w:r w:rsidR="009375B3">
              <w:rPr>
                <w:b/>
                <w:bCs/>
                <w:noProof/>
                <w:sz w:val="16"/>
                <w:szCs w:val="16"/>
              </w:rPr>
              <w:t>7</w:t>
            </w:r>
            <w:r w:rsidRPr="00BA21D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br/>
            </w:r>
            <w:r w:rsidR="00F561F4">
              <w:rPr>
                <w:bCs/>
                <w:i/>
                <w:sz w:val="16"/>
                <w:szCs w:val="16"/>
              </w:rPr>
              <w:t>Updated</w:t>
            </w:r>
            <w:r w:rsidRPr="00A306E0">
              <w:rPr>
                <w:bCs/>
                <w:i/>
                <w:sz w:val="16"/>
                <w:szCs w:val="16"/>
              </w:rPr>
              <w:t xml:space="preserve"> </w:t>
            </w:r>
            <w:r w:rsidR="00964B3C">
              <w:rPr>
                <w:bCs/>
                <w:i/>
                <w:sz w:val="16"/>
                <w:szCs w:val="16"/>
              </w:rPr>
              <w:t>August 2021</w:t>
            </w:r>
          </w:p>
        </w:sdtContent>
      </w:sdt>
    </w:sdtContent>
  </w:sdt>
  <w:p w:rsidR="00C44FC6" w:rsidRDefault="00C44FC6" w14:paraId="63F9FC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B3C" w:rsidP="00964B3C" w:rsidRDefault="00964B3C" w14:paraId="6157921F" w14:textId="77777777">
    <w:pPr>
      <w:pStyle w:val="Footer"/>
    </w:pPr>
    <w:r w:rsidRPr="00BA21D4">
      <w:rPr>
        <w:sz w:val="16"/>
        <w:szCs w:val="16"/>
      </w:rPr>
      <w:t xml:space="preserve">Page </w:t>
    </w:r>
    <w:r w:rsidRPr="00BA21D4">
      <w:rPr>
        <w:b/>
        <w:bCs/>
        <w:sz w:val="16"/>
        <w:szCs w:val="16"/>
      </w:rPr>
      <w:fldChar w:fldCharType="begin"/>
    </w:r>
    <w:r w:rsidRPr="00BA21D4">
      <w:rPr>
        <w:b/>
        <w:bCs/>
        <w:sz w:val="16"/>
        <w:szCs w:val="16"/>
      </w:rPr>
      <w:instrText xml:space="preserve"> PAGE </w:instrText>
    </w:r>
    <w:r w:rsidRPr="00BA21D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BA21D4">
      <w:rPr>
        <w:b/>
        <w:bCs/>
        <w:sz w:val="16"/>
        <w:szCs w:val="16"/>
      </w:rPr>
      <w:fldChar w:fldCharType="end"/>
    </w:r>
    <w:r w:rsidRPr="00BA21D4">
      <w:rPr>
        <w:sz w:val="16"/>
        <w:szCs w:val="16"/>
      </w:rPr>
      <w:t xml:space="preserve"> of </w:t>
    </w:r>
    <w:r w:rsidRPr="00BA21D4">
      <w:rPr>
        <w:b/>
        <w:bCs/>
        <w:sz w:val="16"/>
        <w:szCs w:val="16"/>
      </w:rPr>
      <w:fldChar w:fldCharType="begin"/>
    </w:r>
    <w:r w:rsidRPr="00BA21D4">
      <w:rPr>
        <w:b/>
        <w:bCs/>
        <w:sz w:val="16"/>
        <w:szCs w:val="16"/>
      </w:rPr>
      <w:instrText xml:space="preserve"> NUMPAGES  </w:instrText>
    </w:r>
    <w:r w:rsidRPr="00BA21D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8</w:t>
    </w:r>
    <w:r w:rsidRPr="00BA21D4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br/>
    </w:r>
    <w:r>
      <w:rPr>
        <w:bCs/>
        <w:i/>
        <w:sz w:val="16"/>
        <w:szCs w:val="16"/>
      </w:rPr>
      <w:t>Updated</w:t>
    </w:r>
    <w:r w:rsidRPr="00A306E0">
      <w:rPr>
        <w:bCs/>
        <w:i/>
        <w:sz w:val="16"/>
        <w:szCs w:val="16"/>
      </w:rPr>
      <w:t xml:space="preserve"> </w:t>
    </w:r>
    <w:r>
      <w:rPr>
        <w:bCs/>
        <w:i/>
        <w:sz w:val="16"/>
        <w:szCs w:val="16"/>
      </w:rPr>
      <w:t>August 2021</w:t>
    </w:r>
  </w:p>
  <w:p w:rsidR="00964B3C" w:rsidRDefault="00964B3C" w14:paraId="0EC8D4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E53" w:rsidP="00B133B8" w:rsidRDefault="00943E53" w14:paraId="248EB60C" w14:textId="77777777">
      <w:pPr>
        <w:spacing w:after="0" w:line="240" w:lineRule="auto"/>
      </w:pPr>
      <w:r>
        <w:separator/>
      </w:r>
    </w:p>
  </w:footnote>
  <w:footnote w:type="continuationSeparator" w:id="0">
    <w:p w:rsidR="00943E53" w:rsidP="00B133B8" w:rsidRDefault="00943E53" w14:paraId="7322D0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E2880" w:rsidR="00C44FC6" w:rsidP="55507CAC" w:rsidRDefault="009E2880" w14:paraId="5D416C80" w14:textId="0E57FC2A">
    <w:pPr>
      <w:pStyle w:val="Header"/>
      <w:ind w:left="720"/>
      <w:rPr>
        <w:b w:val="1"/>
        <w:bCs w:val="1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16326" wp14:editId="3D0D2EF1">
          <wp:simplePos x="0" y="0"/>
          <wp:positionH relativeFrom="column">
            <wp:posOffset>-82697</wp:posOffset>
          </wp:positionH>
          <wp:positionV relativeFrom="paragraph">
            <wp:posOffset>-21639</wp:posOffset>
          </wp:positionV>
          <wp:extent cx="533400" cy="440138"/>
          <wp:effectExtent l="0" t="0" r="0" b="0"/>
          <wp:wrapNone/>
          <wp:docPr id="2" name="Picture 2" descr="UTA 1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A 1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19"/>
                  <a:stretch/>
                </pic:blipFill>
                <pic:spPr bwMode="auto">
                  <a:xfrm>
                    <a:off x="0" y="0"/>
                    <a:ext cx="533400" cy="440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br/>
    </w:r>
    <w:r w:rsidRPr="55507CAC" w:rsidR="55507CAC">
      <w:rPr>
        <w:b w:val="1"/>
        <w:bCs w:val="1"/>
        <w:sz w:val="28"/>
        <w:szCs w:val="28"/>
      </w:rPr>
      <w:t>RCOI Management Plan</w:t>
    </w:r>
    <w:r w:rsidRPr="55507CAC" w:rsidR="55507CAC">
      <w:rPr>
        <w:b w:val="1"/>
        <w:bCs w:val="1"/>
        <w:sz w:val="28"/>
        <w:szCs w:val="28"/>
      </w:rPr>
      <w:t xml:space="preserve"> </w:t>
    </w:r>
    <w:r w:rsidRPr="55507CAC" w:rsidR="55507CAC">
      <w:rPr>
        <w:b w:val="1"/>
        <w:bCs w:val="1"/>
        <w:sz w:val="28"/>
        <w:szCs w:val="28"/>
      </w:rPr>
      <w:t xml:space="preserve">Monitoring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E2880" w:rsidP="009E2880" w:rsidRDefault="00C109EB" w14:paraId="3DAAE255" w14:textId="5B1CCCAA">
    <w:pPr>
      <w:pStyle w:val="Header"/>
      <w:tabs>
        <w:tab w:val="left" w:pos="7830"/>
      </w:tabs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E9212" wp14:editId="118A9484">
              <wp:simplePos x="0" y="0"/>
              <wp:positionH relativeFrom="column">
                <wp:posOffset>5111262</wp:posOffset>
              </wp:positionH>
              <wp:positionV relativeFrom="paragraph">
                <wp:posOffset>-133643</wp:posOffset>
              </wp:positionV>
              <wp:extent cx="1593850" cy="627185"/>
              <wp:effectExtent l="19050" t="19050" r="44450" b="400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62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7625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880" w:rsidP="009E2880" w:rsidRDefault="009E2880" w14:paraId="697C5FCE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B51B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1B4">
                            <w:rPr>
                              <w:rFonts w:ascii="Calibri" w:hAnsi="Calibri"/>
                              <w:b/>
                              <w:i/>
                              <w:sz w:val="16"/>
                              <w:szCs w:val="16"/>
                            </w:rPr>
                            <w:t>Office Use Only</w:t>
                          </w:r>
                          <w:r w:rsidRPr="00BB51B4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BB51B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1B4">
                            <w:rPr>
                              <w:rFonts w:ascii="Calibri" w:hAnsi="Calibri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Management Plan #:</w:t>
                          </w:r>
                        </w:p>
                        <w:p w:rsidR="009E2880" w:rsidP="009E2880" w:rsidRDefault="009E2880" w14:paraId="63745AD8" w14:textId="3AAC4932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MP </w:t>
                          </w:r>
                          <w:r w:rsidRPr="00BB51B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Approval Date:</w:t>
                          </w:r>
                        </w:p>
                        <w:p w:rsidR="009E2880" w:rsidP="009E2880" w:rsidRDefault="009E2880" w14:paraId="01CDF7B9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PHS Funding: </w:t>
                          </w:r>
                          <w:sdt>
                            <w:sdt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id w:val="4878277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hint="eastAsia" w:ascii="MS Gothic" w:hAnsi="MS Gothic" w:eastAsia="MS Gothic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p>
                        <w:p w:rsidRPr="00755CBE" w:rsidR="009E2880" w:rsidP="009E2880" w:rsidRDefault="009E2880" w14:paraId="55A53339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FA77D4D">
            <v:shapetype id="_x0000_t202" coordsize="21600,21600" o:spt="202" path="m,l,21600r21600,l21600,xe" w14:anchorId="304E9212">
              <v:stroke joinstyle="miter"/>
              <v:path gradientshapeok="t" o:connecttype="rect"/>
            </v:shapetype>
            <v:shape id="Text Box 4" style="position:absolute;margin-left:402.45pt;margin-top:-10.5pt;width:125.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3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">
              <v:stroke linestyle="thinThick"/>
              <v:textbox inset="0,0,0,0">
                <w:txbxContent>
                  <w:p w:rsidR="009E2880" w:rsidP="009E2880" w:rsidRDefault="009E2880" w14:paraId="7D23045B" w14:textId="77777777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B51B4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BB51B4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Office Use Only</w:t>
                    </w:r>
                    <w:r w:rsidRPr="00BB51B4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br/>
                    </w:r>
                    <w:r w:rsidRPr="00BB51B4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BB51B4">
                      <w:rPr>
                        <w:rFonts w:ascii="Calibri" w:hAnsi="Calibri"/>
                        <w:sz w:val="4"/>
                        <w:szCs w:val="4"/>
                      </w:rPr>
                      <w:br/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Management Plan #:</w:t>
                    </w:r>
                  </w:p>
                  <w:p w:rsidR="009E2880" w:rsidP="009E2880" w:rsidRDefault="009E2880" w14:paraId="0BFE9EBA" w14:textId="3AAC4932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MP </w:t>
                    </w:r>
                    <w:r w:rsidRPr="00BB51B4">
                      <w:rPr>
                        <w:rFonts w:ascii="Calibri" w:hAnsi="Calibri"/>
                        <w:sz w:val="16"/>
                        <w:szCs w:val="16"/>
                      </w:rPr>
                      <w:t>Approval Date:</w:t>
                    </w:r>
                  </w:p>
                  <w:p w:rsidR="009E2880" w:rsidP="009E2880" w:rsidRDefault="009E2880" w14:paraId="3265B250" w14:textId="77777777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PHS Funding: </w:t>
                    </w:r>
                    <w:sdt>
                      <w:sdtPr>
                        <w:id w:val="1427058838"/>
                        <w:rPr>
                          <w:rFonts w:ascii="Calibri" w:hAnsi="Calibri"/>
                          <w:sz w:val="16"/>
                          <w:szCs w:val="16"/>
                        </w:rPr>
                        <w:id w:val="4878277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hint="eastAsia" w:ascii="MS Gothic" w:hAnsi="MS Gothic" w:eastAsia="MS Gothic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p>
                  <w:p w:rsidRPr="00755CBE" w:rsidR="009E2880" w:rsidP="009E2880" w:rsidRDefault="009E2880" w14:paraId="672A6659" w14:textId="77777777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B133B8" w:rsidR="009E2880">
      <w:rPr>
        <w:noProof/>
      </w:rPr>
      <w:drawing>
        <wp:anchor distT="0" distB="0" distL="114300" distR="114300" simplePos="0" relativeHeight="251659264" behindDoc="0" locked="0" layoutInCell="1" allowOverlap="1" wp14:anchorId="5A60A3DB" wp14:editId="7AE4870C">
          <wp:simplePos x="0" y="0"/>
          <wp:positionH relativeFrom="margin">
            <wp:posOffset>17145</wp:posOffset>
          </wp:positionH>
          <wp:positionV relativeFrom="paragraph">
            <wp:posOffset>-63353</wp:posOffset>
          </wp:positionV>
          <wp:extent cx="4495800" cy="420628"/>
          <wp:effectExtent l="0" t="0" r="0" b="0"/>
          <wp:wrapNone/>
          <wp:docPr id="6" name="Picture 6" descr="C:\Users\kmorning\Desktop\UTA_2H_Lrg_3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morning\Desktop\UTA_2H_Lrg_3c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2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880">
      <w:tab/>
    </w:r>
    <w:r w:rsidR="009E2880">
      <w:tab/>
    </w:r>
    <w:r w:rsidR="009E2880">
      <w:t xml:space="preserve"> </w:t>
    </w:r>
  </w:p>
  <w:p w:rsidR="009E2880" w:rsidP="009E2880" w:rsidRDefault="009E2880" w14:paraId="5FB9B271" w14:textId="77777777">
    <w:pPr>
      <w:pStyle w:val="Header"/>
    </w:pPr>
  </w:p>
  <w:p w:rsidRPr="009E2880" w:rsidR="009E2880" w:rsidP="009E2880" w:rsidRDefault="009E2880" w14:paraId="71FF718A" w14:textId="77777777">
    <w:pPr>
      <w:pStyle w:val="Header"/>
      <w:jc w:val="center"/>
      <w:rPr>
        <w:b/>
        <w:sz w:val="12"/>
        <w:szCs w:val="12"/>
      </w:rPr>
    </w:pPr>
  </w:p>
  <w:p w:rsidR="009E2880" w:rsidP="55507CAC" w:rsidRDefault="009E2880" w14:paraId="3839F18C" w14:textId="336ED285">
    <w:pPr>
      <w:pStyle w:val="Header"/>
      <w:rPr>
        <w:b w:val="1"/>
        <w:bCs w:val="1"/>
        <w:sz w:val="28"/>
        <w:szCs w:val="28"/>
      </w:rPr>
    </w:pPr>
    <w:r w:rsidRPr="55507CAC" w:rsidR="55507CAC">
      <w:rPr>
        <w:b w:val="1"/>
        <w:bCs w:val="1"/>
        <w:sz w:val="28"/>
        <w:szCs w:val="28"/>
      </w:rPr>
      <w:t xml:space="preserve">Research Conflict of Interest (RCOI) </w:t>
    </w:r>
    <w:r w:rsidRPr="55507CAC" w:rsidR="55507CAC">
      <w:rPr>
        <w:b w:val="1"/>
        <w:bCs w:val="1"/>
        <w:sz w:val="28"/>
        <w:szCs w:val="28"/>
      </w:rPr>
      <w:t>Monitoring Report</w:t>
    </w:r>
  </w:p>
  <w:p w:rsidRPr="009E2880" w:rsidR="009E2880" w:rsidRDefault="009E2880" w14:paraId="554B412A" w14:textId="77777777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E5"/>
    <w:multiLevelType w:val="hybridMultilevel"/>
    <w:tmpl w:val="CE40F88A"/>
    <w:lvl w:ilvl="0" w:tplc="7A22DC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C4A"/>
    <w:multiLevelType w:val="hybridMultilevel"/>
    <w:tmpl w:val="E75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510"/>
    <w:multiLevelType w:val="hybridMultilevel"/>
    <w:tmpl w:val="16EC9B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5968"/>
    <w:multiLevelType w:val="hybridMultilevel"/>
    <w:tmpl w:val="B68A4DFE"/>
    <w:lvl w:ilvl="0" w:tplc="949EE8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DE1"/>
    <w:multiLevelType w:val="hybridMultilevel"/>
    <w:tmpl w:val="9ABC9EDA"/>
    <w:lvl w:ilvl="0" w:tplc="91B2EC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660A"/>
    <w:multiLevelType w:val="hybridMultilevel"/>
    <w:tmpl w:val="112A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1D4"/>
    <w:multiLevelType w:val="hybridMultilevel"/>
    <w:tmpl w:val="C9FA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68A"/>
    <w:multiLevelType w:val="hybridMultilevel"/>
    <w:tmpl w:val="8C8A0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65304"/>
    <w:multiLevelType w:val="hybridMultilevel"/>
    <w:tmpl w:val="E75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368E"/>
    <w:multiLevelType w:val="hybridMultilevel"/>
    <w:tmpl w:val="4F82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42A78CD"/>
    <w:multiLevelType w:val="hybridMultilevel"/>
    <w:tmpl w:val="E680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BF49D9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79CD"/>
    <w:multiLevelType w:val="hybridMultilevel"/>
    <w:tmpl w:val="E9C0EBDC"/>
    <w:lvl w:ilvl="0" w:tplc="4044D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2FC2EBC">
      <w:start w:val="1"/>
      <w:numFmt w:val="lowerLetter"/>
      <w:lvlText w:val="%2."/>
      <w:lvlJc w:val="left"/>
      <w:pPr>
        <w:ind w:left="1800" w:hanging="720"/>
      </w:pPr>
      <w:rPr>
        <w:rFonts w:hint="default"/>
        <w:b/>
        <w:i w:val="0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2700" w:hanging="720"/>
      </w:pPr>
      <w:rPr>
        <w:rFonts w:hint="default"/>
        <w:sz w:val="22"/>
        <w:szCs w:val="22"/>
      </w:rPr>
    </w:lvl>
    <w:lvl w:ilvl="3" w:tplc="EA5696AC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4E27"/>
    <w:multiLevelType w:val="hybridMultilevel"/>
    <w:tmpl w:val="F4C6E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13CA"/>
    <w:multiLevelType w:val="hybridMultilevel"/>
    <w:tmpl w:val="22E8AAA0"/>
    <w:lvl w:ilvl="0" w:tplc="675EE4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59033E"/>
    <w:multiLevelType w:val="hybridMultilevel"/>
    <w:tmpl w:val="ADCAAF4E"/>
    <w:lvl w:ilvl="0" w:tplc="D75685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DB2E127E">
      <w:start w:val="1"/>
      <w:numFmt w:val="lowerLetter"/>
      <w:lvlText w:val="%2."/>
      <w:lvlJc w:val="left"/>
      <w:pPr>
        <w:ind w:left="2520" w:hanging="720"/>
      </w:pPr>
      <w:rPr>
        <w:rFonts w:hint="default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3420" w:hanging="720"/>
      </w:pPr>
      <w:rPr>
        <w:rFonts w:hint="default"/>
        <w:sz w:val="22"/>
        <w:szCs w:val="22"/>
      </w:rPr>
    </w:lvl>
    <w:lvl w:ilvl="3" w:tplc="AE987252"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33D1"/>
    <w:multiLevelType w:val="hybridMultilevel"/>
    <w:tmpl w:val="FB7EA3FC"/>
    <w:lvl w:ilvl="0" w:tplc="643E1140">
      <w:start w:val="1"/>
      <w:numFmt w:val="decimal"/>
      <w:lvlText w:val="C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CA4999"/>
    <w:multiLevelType w:val="hybridMultilevel"/>
    <w:tmpl w:val="B91E5FE8"/>
    <w:lvl w:ilvl="0" w:tplc="73668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F0C1D"/>
    <w:multiLevelType w:val="hybridMultilevel"/>
    <w:tmpl w:val="F758A8DE"/>
    <w:lvl w:ilvl="0" w:tplc="4044D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2FC2EBC">
      <w:start w:val="1"/>
      <w:numFmt w:val="lowerLetter"/>
      <w:lvlText w:val="%2."/>
      <w:lvlJc w:val="left"/>
      <w:pPr>
        <w:ind w:left="1800" w:hanging="720"/>
      </w:pPr>
      <w:rPr>
        <w:rFonts w:hint="default"/>
        <w:b/>
        <w:i w:val="0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2700" w:hanging="720"/>
      </w:pPr>
      <w:rPr>
        <w:rFonts w:hint="default"/>
        <w:sz w:val="22"/>
        <w:szCs w:val="22"/>
      </w:rPr>
    </w:lvl>
    <w:lvl w:ilvl="3" w:tplc="EA5696AC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1BEC"/>
    <w:multiLevelType w:val="hybridMultilevel"/>
    <w:tmpl w:val="4AB6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BE28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431A"/>
    <w:multiLevelType w:val="hybridMultilevel"/>
    <w:tmpl w:val="E474B426"/>
    <w:lvl w:ilvl="0" w:tplc="B6E4F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2E127E">
      <w:start w:val="1"/>
      <w:numFmt w:val="lowerLetter"/>
      <w:lvlText w:val="%2."/>
      <w:lvlJc w:val="left"/>
      <w:pPr>
        <w:ind w:left="1800" w:hanging="720"/>
      </w:pPr>
      <w:rPr>
        <w:rFonts w:hint="default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2700" w:hanging="720"/>
      </w:pPr>
      <w:rPr>
        <w:rFonts w:hint="default"/>
        <w:sz w:val="22"/>
        <w:szCs w:val="22"/>
      </w:rPr>
    </w:lvl>
    <w:lvl w:ilvl="3" w:tplc="AE987252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B18"/>
    <w:multiLevelType w:val="hybridMultilevel"/>
    <w:tmpl w:val="A48652F0"/>
    <w:lvl w:ilvl="0" w:tplc="AC1EB134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EB7DCB"/>
    <w:multiLevelType w:val="hybridMultilevel"/>
    <w:tmpl w:val="66A8DBF8"/>
    <w:lvl w:ilvl="0" w:tplc="AC1EB134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E928C5"/>
    <w:multiLevelType w:val="hybridMultilevel"/>
    <w:tmpl w:val="D0E09876"/>
    <w:lvl w:ilvl="0" w:tplc="866E8A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AC0D6C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65DD"/>
    <w:multiLevelType w:val="hybridMultilevel"/>
    <w:tmpl w:val="24345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3F1108"/>
    <w:multiLevelType w:val="hybridMultilevel"/>
    <w:tmpl w:val="E75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6964"/>
    <w:multiLevelType w:val="hybridMultilevel"/>
    <w:tmpl w:val="E79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BE28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155A"/>
    <w:multiLevelType w:val="hybridMultilevel"/>
    <w:tmpl w:val="22C8C7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D363A"/>
    <w:multiLevelType w:val="hybridMultilevel"/>
    <w:tmpl w:val="F7B8E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8D283E"/>
    <w:multiLevelType w:val="hybridMultilevel"/>
    <w:tmpl w:val="2DA20FF6"/>
    <w:lvl w:ilvl="0" w:tplc="D2DCD8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2D01"/>
    <w:multiLevelType w:val="hybridMultilevel"/>
    <w:tmpl w:val="7BE8DF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5772446"/>
    <w:multiLevelType w:val="hybridMultilevel"/>
    <w:tmpl w:val="885A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BE28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hint="default" w:ascii="Symbol" w:hAnsi="Symbol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A7025"/>
    <w:multiLevelType w:val="hybridMultilevel"/>
    <w:tmpl w:val="ADC61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EE49D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C986D7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C2E8D728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F830EB6A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05CB6"/>
    <w:multiLevelType w:val="hybridMultilevel"/>
    <w:tmpl w:val="DA36D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EE49D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7"/>
  </w:num>
  <w:num w:numId="5">
    <w:abstractNumId w:val="3"/>
  </w:num>
  <w:num w:numId="6">
    <w:abstractNumId w:val="0"/>
  </w:num>
  <w:num w:numId="7">
    <w:abstractNumId w:val="22"/>
  </w:num>
  <w:num w:numId="8">
    <w:abstractNumId w:val="28"/>
  </w:num>
  <w:num w:numId="9">
    <w:abstractNumId w:val="4"/>
  </w:num>
  <w:num w:numId="10">
    <w:abstractNumId w:val="26"/>
  </w:num>
  <w:num w:numId="11">
    <w:abstractNumId w:val="9"/>
  </w:num>
  <w:num w:numId="12">
    <w:abstractNumId w:val="29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25"/>
  </w:num>
  <w:num w:numId="18">
    <w:abstractNumId w:val="30"/>
  </w:num>
  <w:num w:numId="19">
    <w:abstractNumId w:val="17"/>
    <w:lvlOverride w:ilvl="0">
      <w:lvl w:ilvl="0" w:tplc="4044D71A">
        <w:start w:val="1"/>
        <w:numFmt w:val="lowerLetter"/>
        <w:lvlText w:val="%1."/>
        <w:lvlJc w:val="left"/>
        <w:pPr>
          <w:ind w:left="1800" w:hanging="720"/>
        </w:pPr>
        <w:rPr>
          <w:rFonts w:hint="default"/>
        </w:rPr>
      </w:lvl>
    </w:lvlOverride>
    <w:lvlOverride w:ilvl="1">
      <w:lvl w:ilvl="1" w:tplc="42FC2EB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3AE21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A5696A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7"/>
  </w:num>
  <w:num w:numId="21">
    <w:abstractNumId w:val="23"/>
  </w:num>
  <w:num w:numId="22">
    <w:abstractNumId w:val="31"/>
  </w:num>
  <w:num w:numId="23">
    <w:abstractNumId w:val="16"/>
  </w:num>
  <w:num w:numId="24">
    <w:abstractNumId w:val="2"/>
  </w:num>
  <w:num w:numId="25">
    <w:abstractNumId w:val="19"/>
  </w:num>
  <w:num w:numId="26">
    <w:abstractNumId w:val="32"/>
  </w:num>
  <w:num w:numId="27">
    <w:abstractNumId w:val="27"/>
  </w:num>
  <w:num w:numId="28">
    <w:abstractNumId w:val="10"/>
  </w:num>
  <w:num w:numId="29">
    <w:abstractNumId w:val="12"/>
  </w:num>
  <w:num w:numId="30">
    <w:abstractNumId w:val="14"/>
  </w:num>
  <w:num w:numId="31">
    <w:abstractNumId w:val="11"/>
  </w:num>
  <w:num w:numId="32">
    <w:abstractNumId w:val="24"/>
  </w:num>
  <w:num w:numId="33">
    <w:abstractNumId w:val="1"/>
  </w:num>
  <w:num w:numId="3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DKxsLAwNDUyMjFQ0lEKTi0uzszPAykwNq4FAFAfRZUtAAAA"/>
  </w:docVars>
  <w:rsids>
    <w:rsidRoot w:val="0051179A"/>
    <w:rsid w:val="00014367"/>
    <w:rsid w:val="00014B78"/>
    <w:rsid w:val="000216D7"/>
    <w:rsid w:val="000229B8"/>
    <w:rsid w:val="000277D4"/>
    <w:rsid w:val="00033899"/>
    <w:rsid w:val="000437EF"/>
    <w:rsid w:val="00057804"/>
    <w:rsid w:val="0006787E"/>
    <w:rsid w:val="00075587"/>
    <w:rsid w:val="00077DBC"/>
    <w:rsid w:val="0009065A"/>
    <w:rsid w:val="000929F7"/>
    <w:rsid w:val="00094366"/>
    <w:rsid w:val="000A3E78"/>
    <w:rsid w:val="000B3C22"/>
    <w:rsid w:val="000B54E6"/>
    <w:rsid w:val="000B64E0"/>
    <w:rsid w:val="000B666A"/>
    <w:rsid w:val="000C31C8"/>
    <w:rsid w:val="000C50DC"/>
    <w:rsid w:val="000C72D6"/>
    <w:rsid w:val="000E1C21"/>
    <w:rsid w:val="000F6C24"/>
    <w:rsid w:val="00107B78"/>
    <w:rsid w:val="001109DC"/>
    <w:rsid w:val="001165A2"/>
    <w:rsid w:val="00124D40"/>
    <w:rsid w:val="0013131D"/>
    <w:rsid w:val="00140B33"/>
    <w:rsid w:val="001412DB"/>
    <w:rsid w:val="00143FC6"/>
    <w:rsid w:val="00147D1B"/>
    <w:rsid w:val="001567A2"/>
    <w:rsid w:val="0016126D"/>
    <w:rsid w:val="00163BD1"/>
    <w:rsid w:val="001740C3"/>
    <w:rsid w:val="0018221E"/>
    <w:rsid w:val="00184B7E"/>
    <w:rsid w:val="00187A9E"/>
    <w:rsid w:val="001910B2"/>
    <w:rsid w:val="0019288D"/>
    <w:rsid w:val="00194025"/>
    <w:rsid w:val="001B1AA3"/>
    <w:rsid w:val="001C2B1A"/>
    <w:rsid w:val="001C4D40"/>
    <w:rsid w:val="001C60DF"/>
    <w:rsid w:val="001F3982"/>
    <w:rsid w:val="00204469"/>
    <w:rsid w:val="00210D7C"/>
    <w:rsid w:val="00215196"/>
    <w:rsid w:val="00220936"/>
    <w:rsid w:val="00220A2A"/>
    <w:rsid w:val="00225866"/>
    <w:rsid w:val="002260FB"/>
    <w:rsid w:val="00241839"/>
    <w:rsid w:val="00255338"/>
    <w:rsid w:val="00261F7F"/>
    <w:rsid w:val="00263987"/>
    <w:rsid w:val="002935D0"/>
    <w:rsid w:val="002B4CDA"/>
    <w:rsid w:val="002C01ED"/>
    <w:rsid w:val="002C7897"/>
    <w:rsid w:val="002D4C2A"/>
    <w:rsid w:val="002E02F1"/>
    <w:rsid w:val="002E0EEB"/>
    <w:rsid w:val="002E16F7"/>
    <w:rsid w:val="002E7B38"/>
    <w:rsid w:val="002F46AD"/>
    <w:rsid w:val="002F5889"/>
    <w:rsid w:val="002F7328"/>
    <w:rsid w:val="00300ED6"/>
    <w:rsid w:val="003020F2"/>
    <w:rsid w:val="00313B15"/>
    <w:rsid w:val="003155C3"/>
    <w:rsid w:val="00316789"/>
    <w:rsid w:val="00327C5B"/>
    <w:rsid w:val="00330366"/>
    <w:rsid w:val="003313F9"/>
    <w:rsid w:val="00336203"/>
    <w:rsid w:val="003449CF"/>
    <w:rsid w:val="003475FD"/>
    <w:rsid w:val="00362661"/>
    <w:rsid w:val="00365ACC"/>
    <w:rsid w:val="00365B11"/>
    <w:rsid w:val="00372607"/>
    <w:rsid w:val="00387ED5"/>
    <w:rsid w:val="00391DE6"/>
    <w:rsid w:val="003A033C"/>
    <w:rsid w:val="003A0A96"/>
    <w:rsid w:val="003B0159"/>
    <w:rsid w:val="003C39A0"/>
    <w:rsid w:val="003E4757"/>
    <w:rsid w:val="003F1F41"/>
    <w:rsid w:val="003F2334"/>
    <w:rsid w:val="00403631"/>
    <w:rsid w:val="00417FE9"/>
    <w:rsid w:val="004246DF"/>
    <w:rsid w:val="00441720"/>
    <w:rsid w:val="00443D44"/>
    <w:rsid w:val="0045061C"/>
    <w:rsid w:val="00451489"/>
    <w:rsid w:val="00455B23"/>
    <w:rsid w:val="00456C0F"/>
    <w:rsid w:val="00461D32"/>
    <w:rsid w:val="0046373E"/>
    <w:rsid w:val="00463AD8"/>
    <w:rsid w:val="00465ACB"/>
    <w:rsid w:val="00465D57"/>
    <w:rsid w:val="0046600E"/>
    <w:rsid w:val="004663B2"/>
    <w:rsid w:val="00471B9D"/>
    <w:rsid w:val="0047695B"/>
    <w:rsid w:val="00476B86"/>
    <w:rsid w:val="00477D74"/>
    <w:rsid w:val="00482063"/>
    <w:rsid w:val="00493D71"/>
    <w:rsid w:val="004A069A"/>
    <w:rsid w:val="004A5917"/>
    <w:rsid w:val="004A739E"/>
    <w:rsid w:val="004C0E54"/>
    <w:rsid w:val="004E12A5"/>
    <w:rsid w:val="004E1C19"/>
    <w:rsid w:val="004E21A3"/>
    <w:rsid w:val="004E53F9"/>
    <w:rsid w:val="004E6348"/>
    <w:rsid w:val="004F6307"/>
    <w:rsid w:val="0050217E"/>
    <w:rsid w:val="0051179A"/>
    <w:rsid w:val="00516723"/>
    <w:rsid w:val="005218D6"/>
    <w:rsid w:val="00566961"/>
    <w:rsid w:val="00570670"/>
    <w:rsid w:val="00570A1B"/>
    <w:rsid w:val="0057132D"/>
    <w:rsid w:val="00582E09"/>
    <w:rsid w:val="00593D47"/>
    <w:rsid w:val="005A0158"/>
    <w:rsid w:val="005A281C"/>
    <w:rsid w:val="005A6A55"/>
    <w:rsid w:val="005C115E"/>
    <w:rsid w:val="005C61AB"/>
    <w:rsid w:val="005D7FCC"/>
    <w:rsid w:val="005E7A82"/>
    <w:rsid w:val="005F52C2"/>
    <w:rsid w:val="005F6A3B"/>
    <w:rsid w:val="006007F5"/>
    <w:rsid w:val="00613C99"/>
    <w:rsid w:val="00625C98"/>
    <w:rsid w:val="00627342"/>
    <w:rsid w:val="00632FE9"/>
    <w:rsid w:val="00643BA8"/>
    <w:rsid w:val="006504D9"/>
    <w:rsid w:val="006508D3"/>
    <w:rsid w:val="00650B04"/>
    <w:rsid w:val="00657385"/>
    <w:rsid w:val="00663B4B"/>
    <w:rsid w:val="00672940"/>
    <w:rsid w:val="0067395F"/>
    <w:rsid w:val="00677287"/>
    <w:rsid w:val="00677B2C"/>
    <w:rsid w:val="006915D8"/>
    <w:rsid w:val="006A084A"/>
    <w:rsid w:val="006A1DB1"/>
    <w:rsid w:val="006B4083"/>
    <w:rsid w:val="006B411E"/>
    <w:rsid w:val="006B7B0F"/>
    <w:rsid w:val="006C4451"/>
    <w:rsid w:val="006D405E"/>
    <w:rsid w:val="006E5EDC"/>
    <w:rsid w:val="006E7882"/>
    <w:rsid w:val="006F447C"/>
    <w:rsid w:val="00712F8C"/>
    <w:rsid w:val="00715003"/>
    <w:rsid w:val="00724543"/>
    <w:rsid w:val="00740522"/>
    <w:rsid w:val="0074157C"/>
    <w:rsid w:val="007419F3"/>
    <w:rsid w:val="007476F9"/>
    <w:rsid w:val="0075595B"/>
    <w:rsid w:val="007567CE"/>
    <w:rsid w:val="00764FBF"/>
    <w:rsid w:val="007651F8"/>
    <w:rsid w:val="00770632"/>
    <w:rsid w:val="007752F8"/>
    <w:rsid w:val="0078404C"/>
    <w:rsid w:val="0078504A"/>
    <w:rsid w:val="00791826"/>
    <w:rsid w:val="007A5FB9"/>
    <w:rsid w:val="007B3491"/>
    <w:rsid w:val="007B6B25"/>
    <w:rsid w:val="007B7E1D"/>
    <w:rsid w:val="007C16A3"/>
    <w:rsid w:val="007D4D88"/>
    <w:rsid w:val="007D64AF"/>
    <w:rsid w:val="007F54EC"/>
    <w:rsid w:val="00802C66"/>
    <w:rsid w:val="00807FCE"/>
    <w:rsid w:val="008110B1"/>
    <w:rsid w:val="008140BB"/>
    <w:rsid w:val="00814AB8"/>
    <w:rsid w:val="00824D43"/>
    <w:rsid w:val="00827A54"/>
    <w:rsid w:val="00842860"/>
    <w:rsid w:val="0086153A"/>
    <w:rsid w:val="00876FE4"/>
    <w:rsid w:val="008950B8"/>
    <w:rsid w:val="008A22E6"/>
    <w:rsid w:val="008A5F46"/>
    <w:rsid w:val="008A67C5"/>
    <w:rsid w:val="008B3202"/>
    <w:rsid w:val="008C2CAE"/>
    <w:rsid w:val="008E03FE"/>
    <w:rsid w:val="008E0E18"/>
    <w:rsid w:val="008E2C19"/>
    <w:rsid w:val="008F4CEB"/>
    <w:rsid w:val="008F5B70"/>
    <w:rsid w:val="009207D6"/>
    <w:rsid w:val="00922ABD"/>
    <w:rsid w:val="00927409"/>
    <w:rsid w:val="00930FF6"/>
    <w:rsid w:val="009375B3"/>
    <w:rsid w:val="0094153E"/>
    <w:rsid w:val="00943307"/>
    <w:rsid w:val="00943E53"/>
    <w:rsid w:val="0094581F"/>
    <w:rsid w:val="00955C0C"/>
    <w:rsid w:val="00964B3C"/>
    <w:rsid w:val="009712CB"/>
    <w:rsid w:val="009817B3"/>
    <w:rsid w:val="0098614D"/>
    <w:rsid w:val="00992DC1"/>
    <w:rsid w:val="009A3E02"/>
    <w:rsid w:val="009B1655"/>
    <w:rsid w:val="009C0544"/>
    <w:rsid w:val="009C731B"/>
    <w:rsid w:val="009D0ED2"/>
    <w:rsid w:val="009D150B"/>
    <w:rsid w:val="009E2880"/>
    <w:rsid w:val="009E3CC1"/>
    <w:rsid w:val="009E6AD0"/>
    <w:rsid w:val="00A01A6C"/>
    <w:rsid w:val="00A033A0"/>
    <w:rsid w:val="00A1377B"/>
    <w:rsid w:val="00A27CA4"/>
    <w:rsid w:val="00A306E0"/>
    <w:rsid w:val="00A44790"/>
    <w:rsid w:val="00A46331"/>
    <w:rsid w:val="00A50181"/>
    <w:rsid w:val="00A5068C"/>
    <w:rsid w:val="00A57E0A"/>
    <w:rsid w:val="00A63620"/>
    <w:rsid w:val="00A71278"/>
    <w:rsid w:val="00A734B5"/>
    <w:rsid w:val="00A811D5"/>
    <w:rsid w:val="00AA118B"/>
    <w:rsid w:val="00AA1679"/>
    <w:rsid w:val="00AA4BA1"/>
    <w:rsid w:val="00AA6A95"/>
    <w:rsid w:val="00AA6B24"/>
    <w:rsid w:val="00AB545D"/>
    <w:rsid w:val="00AB76DE"/>
    <w:rsid w:val="00AC1036"/>
    <w:rsid w:val="00AC341C"/>
    <w:rsid w:val="00AD2BCF"/>
    <w:rsid w:val="00AF311E"/>
    <w:rsid w:val="00AF3F77"/>
    <w:rsid w:val="00B133B8"/>
    <w:rsid w:val="00B17121"/>
    <w:rsid w:val="00B20818"/>
    <w:rsid w:val="00B22549"/>
    <w:rsid w:val="00B45AD6"/>
    <w:rsid w:val="00B464B9"/>
    <w:rsid w:val="00B5007B"/>
    <w:rsid w:val="00B50F15"/>
    <w:rsid w:val="00B51EB6"/>
    <w:rsid w:val="00B52654"/>
    <w:rsid w:val="00B7053C"/>
    <w:rsid w:val="00B865B7"/>
    <w:rsid w:val="00B920DE"/>
    <w:rsid w:val="00BA21D4"/>
    <w:rsid w:val="00BA24D6"/>
    <w:rsid w:val="00BB51B4"/>
    <w:rsid w:val="00BC3D6F"/>
    <w:rsid w:val="00BC3DA7"/>
    <w:rsid w:val="00BD07AF"/>
    <w:rsid w:val="00BD5B21"/>
    <w:rsid w:val="00BE727F"/>
    <w:rsid w:val="00BF145E"/>
    <w:rsid w:val="00BF2891"/>
    <w:rsid w:val="00BF4B46"/>
    <w:rsid w:val="00C109EB"/>
    <w:rsid w:val="00C179C9"/>
    <w:rsid w:val="00C255CE"/>
    <w:rsid w:val="00C2680D"/>
    <w:rsid w:val="00C3503F"/>
    <w:rsid w:val="00C43749"/>
    <w:rsid w:val="00C44FC6"/>
    <w:rsid w:val="00C53F38"/>
    <w:rsid w:val="00C57822"/>
    <w:rsid w:val="00C71AEE"/>
    <w:rsid w:val="00C8304A"/>
    <w:rsid w:val="00C90418"/>
    <w:rsid w:val="00C945EE"/>
    <w:rsid w:val="00CA23F1"/>
    <w:rsid w:val="00CB03A4"/>
    <w:rsid w:val="00CB12B0"/>
    <w:rsid w:val="00CB12EE"/>
    <w:rsid w:val="00CC1126"/>
    <w:rsid w:val="00CC2C9F"/>
    <w:rsid w:val="00CD2C6D"/>
    <w:rsid w:val="00CD31B6"/>
    <w:rsid w:val="00CE453C"/>
    <w:rsid w:val="00D01ADE"/>
    <w:rsid w:val="00D057E0"/>
    <w:rsid w:val="00D1711C"/>
    <w:rsid w:val="00D50BB8"/>
    <w:rsid w:val="00D54650"/>
    <w:rsid w:val="00D566D5"/>
    <w:rsid w:val="00D57164"/>
    <w:rsid w:val="00D62B21"/>
    <w:rsid w:val="00D825D8"/>
    <w:rsid w:val="00D84565"/>
    <w:rsid w:val="00D96583"/>
    <w:rsid w:val="00DA3271"/>
    <w:rsid w:val="00DB49C1"/>
    <w:rsid w:val="00DD6164"/>
    <w:rsid w:val="00DE2767"/>
    <w:rsid w:val="00DE37F9"/>
    <w:rsid w:val="00E0553E"/>
    <w:rsid w:val="00E068D7"/>
    <w:rsid w:val="00E069F2"/>
    <w:rsid w:val="00E11296"/>
    <w:rsid w:val="00E14FC7"/>
    <w:rsid w:val="00E34A92"/>
    <w:rsid w:val="00E352EA"/>
    <w:rsid w:val="00E4474E"/>
    <w:rsid w:val="00E47C0B"/>
    <w:rsid w:val="00E50F63"/>
    <w:rsid w:val="00E5172F"/>
    <w:rsid w:val="00E54C13"/>
    <w:rsid w:val="00E5634E"/>
    <w:rsid w:val="00E6130E"/>
    <w:rsid w:val="00E8329A"/>
    <w:rsid w:val="00E907B0"/>
    <w:rsid w:val="00E91172"/>
    <w:rsid w:val="00EA2123"/>
    <w:rsid w:val="00EA26E0"/>
    <w:rsid w:val="00EA35A7"/>
    <w:rsid w:val="00EA5343"/>
    <w:rsid w:val="00EB37DB"/>
    <w:rsid w:val="00EB4311"/>
    <w:rsid w:val="00EE0818"/>
    <w:rsid w:val="00EE0C74"/>
    <w:rsid w:val="00EE1913"/>
    <w:rsid w:val="00F04432"/>
    <w:rsid w:val="00F069C2"/>
    <w:rsid w:val="00F06AD3"/>
    <w:rsid w:val="00F11852"/>
    <w:rsid w:val="00F452D2"/>
    <w:rsid w:val="00F458AE"/>
    <w:rsid w:val="00F53723"/>
    <w:rsid w:val="00F543A6"/>
    <w:rsid w:val="00F561F4"/>
    <w:rsid w:val="00F677B2"/>
    <w:rsid w:val="00F73E85"/>
    <w:rsid w:val="00F7600B"/>
    <w:rsid w:val="00F76D01"/>
    <w:rsid w:val="00F84FBA"/>
    <w:rsid w:val="00F86252"/>
    <w:rsid w:val="00F954A3"/>
    <w:rsid w:val="00F9771E"/>
    <w:rsid w:val="00FA37F5"/>
    <w:rsid w:val="00FA387E"/>
    <w:rsid w:val="00FA4DA3"/>
    <w:rsid w:val="00FA606F"/>
    <w:rsid w:val="00FB03E0"/>
    <w:rsid w:val="00FB2CDF"/>
    <w:rsid w:val="00FB4E21"/>
    <w:rsid w:val="00FB5250"/>
    <w:rsid w:val="00FC423A"/>
    <w:rsid w:val="00FC63D3"/>
    <w:rsid w:val="00FD072D"/>
    <w:rsid w:val="00FE09C5"/>
    <w:rsid w:val="00FE2879"/>
    <w:rsid w:val="00FE3A47"/>
    <w:rsid w:val="00FE3DE1"/>
    <w:rsid w:val="00FE4A01"/>
    <w:rsid w:val="00FE7E76"/>
    <w:rsid w:val="00FF2898"/>
    <w:rsid w:val="00FF565E"/>
    <w:rsid w:val="2F4DFB4D"/>
    <w:rsid w:val="36D14050"/>
    <w:rsid w:val="4DE7338E"/>
    <w:rsid w:val="52EE7E52"/>
    <w:rsid w:val="55507CAC"/>
    <w:rsid w:val="5FBD7938"/>
    <w:rsid w:val="6BC2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6C56E7"/>
  <w15:docId w15:val="{7E954AAB-906D-438B-BD84-1AA1521027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33B8"/>
  </w:style>
  <w:style w:type="paragraph" w:styleId="Footer">
    <w:name w:val="footer"/>
    <w:basedOn w:val="Normal"/>
    <w:link w:val="FooterChar"/>
    <w:uiPriority w:val="99"/>
    <w:unhideWhenUsed/>
    <w:rsid w:val="00B133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33B8"/>
  </w:style>
  <w:style w:type="paragraph" w:styleId="ListParagraph">
    <w:name w:val="List Paragraph"/>
    <w:basedOn w:val="Normal"/>
    <w:uiPriority w:val="34"/>
    <w:qFormat/>
    <w:rsid w:val="00F54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9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3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3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3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32D"/>
    <w:rPr>
      <w:color w:val="954F72" w:themeColor="followedHyperlink"/>
      <w:u w:val="single"/>
    </w:rPr>
  </w:style>
  <w:style w:type="paragraph" w:styleId="Default" w:customStyle="1">
    <w:name w:val="Default"/>
    <w:rsid w:val="003A03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26" w:customStyle="1">
    <w:name w:val="s26"/>
    <w:basedOn w:val="DefaultParagraphFont"/>
    <w:rsid w:val="0098614D"/>
  </w:style>
  <w:style w:type="paragraph" w:styleId="Revision">
    <w:name w:val="Revision"/>
    <w:hidden/>
    <w:uiPriority w:val="99"/>
    <w:semiHidden/>
    <w:rsid w:val="00BC3DA7"/>
    <w:pPr>
      <w:spacing w:after="0" w:line="240" w:lineRule="auto"/>
    </w:pPr>
  </w:style>
  <w:style w:type="table" w:styleId="TableGrid">
    <w:name w:val="Table Grid"/>
    <w:basedOn w:val="TableNormal"/>
    <w:uiPriority w:val="39"/>
    <w:rsid w:val="00A137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CD2C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uiPriority w:val="39"/>
    <w:rsid w:val="00CD2C6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next w:val="TableGrid"/>
    <w:uiPriority w:val="39"/>
    <w:rsid w:val="00CD2C6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a.uta.edu/ra/real/researchspace.php?view=" TargetMode="Externa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policy.uta.edu/doctract/documentportal/08D885C804E4E8E612AA2F247DDE620D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ps.utsystem.edu/activityportal/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www.uta.edu/hr/records-services/oe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mentis.uta.edu/public/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c2b96b9f4bb84b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92ac-ab34-49e8-b91b-6f39977b8d78}"/>
      </w:docPartPr>
      <w:docPartBody>
        <w:p w14:paraId="405EFA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8A49-6868-40D4-9DC5-E311C6A5BD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Texas at Arlington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Morningstar, Kirstin C</dc:creator>
  <keywords/>
  <dc:description/>
  <lastModifiedBy>Steinruck, Mekka</lastModifiedBy>
  <revision>3</revision>
  <lastPrinted>2019-01-30T20:51:00.0000000Z</lastPrinted>
  <dcterms:created xsi:type="dcterms:W3CDTF">2021-08-05T22:19:00.0000000Z</dcterms:created>
  <dcterms:modified xsi:type="dcterms:W3CDTF">2022-11-10T14:35:57.8107663Z</dcterms:modified>
</coreProperties>
</file>